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962">
        <w:rPr>
          <w:rFonts w:ascii="Times New Roman" w:hAnsi="Times New Roman" w:cs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75pt;height:497.25pt">
            <v:imagedata r:id="rId5" o:title=""/>
          </v:shape>
        </w:pict>
      </w: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Пояснительная записка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предмету «Изобразительное искусство и художественный труд» для 8 класса  разработана в соответствии с основными положениями Федерального государственного образовательного стандарта основного общего образования второго поколения, примерной программы для основного общего образования по изобразительному искусству и авторской программы курса «Изобразительное искусство и художественный труд», разработанной под руководством и редакцией народного художника России, академика РАО Б. М. Неменского (2015 год издания).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Данный предмет входит в образовательную область «Искусство».</w:t>
      </w:r>
    </w:p>
    <w:p w:rsidR="008F3F04" w:rsidRPr="009726DA" w:rsidRDefault="008F3F04" w:rsidP="009726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9726DA">
        <w:rPr>
          <w:rFonts w:ascii="Times New Roman" w:hAnsi="Times New Roman" w:cs="Times New Roman"/>
          <w:color w:val="000000"/>
          <w:sz w:val="24"/>
          <w:szCs w:val="24"/>
        </w:rPr>
        <w:t>программы 8 класса – помочь учащимся получить представление:</w:t>
      </w:r>
    </w:p>
    <w:p w:rsidR="008F3F04" w:rsidRPr="009726DA" w:rsidRDefault="008F3F04" w:rsidP="009726D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о роли в культуре современного мира визуальных синтетических искусств, возникающих на базе изобразительного искусства в следствии  технической эволюции изобразительных средств;</w:t>
      </w:r>
    </w:p>
    <w:p w:rsidR="008F3F04" w:rsidRPr="009726DA" w:rsidRDefault="008F3F04" w:rsidP="009726D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о сложности современного творческого процесса в синтетических искусствах;</w:t>
      </w:r>
    </w:p>
    <w:p w:rsidR="008F3F04" w:rsidRPr="009726DA" w:rsidRDefault="008F3F04" w:rsidP="009726D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о принципах художественной образности и специфике изображения в фотографиях и экранных искусствах;</w:t>
      </w:r>
    </w:p>
    <w:p w:rsidR="008F3F04" w:rsidRPr="009726DA" w:rsidRDefault="008F3F04" w:rsidP="009726D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о постоянном взаимовлиянии пространственных и временных искусств.</w:t>
      </w:r>
    </w:p>
    <w:p w:rsidR="008F3F04" w:rsidRPr="009726DA" w:rsidRDefault="008F3F04" w:rsidP="009726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726D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3F04" w:rsidRPr="009726DA" w:rsidRDefault="008F3F04" w:rsidP="009726DA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развитие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8F3F04" w:rsidRPr="009726DA" w:rsidRDefault="008F3F04" w:rsidP="009726DA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воспитание культуры восприятия произведений изобразительного, декоративно-прикладного искусства, архитектуры и дизайна;</w:t>
      </w:r>
    </w:p>
    <w:p w:rsidR="008F3F04" w:rsidRPr="009726DA" w:rsidRDefault="008F3F04" w:rsidP="009726DA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освоение знаний 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8F3F04" w:rsidRPr="009726DA" w:rsidRDefault="008F3F04" w:rsidP="009726DA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овладение умениями и навыками 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8F3F04" w:rsidRPr="009726DA" w:rsidRDefault="008F3F04" w:rsidP="009726DA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формирование устойчивого интереса к изобразительному искусству, способности воспринимать его исторические и национальные особенности.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Художественная  деятельность  школьников  на  уроках находит  разнообразные  формы  выражения: изображение  на  плоскости  и  в  объеме  (рисование  с  натуры, по  памяти, по представлению),  декоративная  и  конструктивная  работа  восприятие явлений  действительности  и  произведений  искусства,  обсуждение работ  учащихся,  результатов  собственного  коллективного  творчества   и  индивидуальной  работы  на  уроках,  изучения художественного  наследия,  поисковая   работа  школьников  по  подбору иллюстративного  материала  к  изучаемым  темам,  прослушивание музыкальных  и  литературных  произведений  (народных,  классических, современных).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             Развитие  художественного  восприятия  и  практическая деятельность  представлены  в   программе  в  их  содержательном  единстве.  Разнообразие  видов  практической  деятельности  подводит учащихся  к  пониманию  явлений  художественной  культуры,  изучение произведений  искусства  и  художественной   жизни  общества подкрепляется  практической  деятельностью  школьников.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   При  отборе  учебного  материала  принципиально  важное  значение  имеет  выявление  социально - нравственного,  эстетического содержания  разнообразных  художественных  явлений,  что прослеживается  как в  практической  работе,  так  и  при  восприятии  художественного  наследия.  Систематическое  освоение  художественного  наследия  помогает  школьникам  осознавать  искусство  как  духовную  летопись  человечества,  как  познание  человеком  правды  о  природе, обществе  и  о  человеческих  поисках  истины.  На  протяжении  этого  курса  обучения  школьники  знакомятся  с  выдающимися  произведениями  архитектуры, скульптуры,  живописи,  графики, декоративно - прикладного  искусства, изучают  классическое  и  народное  искусство  разных  стран  и  эпох.  Приобщение  к  искусству  начинается  в  начальной  школе, оно  постепенно  расширяется -  от  ближайшего  окружения  до  искусства  родного  народа,  искусства  народов  России, зарубежного  искусства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          Принцип  введения  школьников  в  связи  искусства  с  жизнью  выражен  в  программе  в  темах,  которые  логически  связаны  между  собой  и  развивают  друг  друга.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        Тематическая  цельность  программы  помогает  обеспечить  прочные  эмоциональные  контакты  школьников  с  искусством,  приобщить  их  к  художественной  культуре.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        Художественные  знания, умения  и  навыки  являются  основным  средством  приобщения  к  художественной  культуре,  вводятся  в  широком  воспитательном  контексте.  Художественные  умения  и  навыки  группируются  вокруг  общих  проблем:  форма  и  пропорции,  пространство,  светотональность, цвет,  линия, объем, фактура  материала, ритм, композиция.  Эти  средства  художественной  выразительности  учащиеся  осваивают  на  протяжении  1-9 классов.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Тематический блок: «Изобразительное искусство в театре, кино и на телевидении» изучаемый в 8 классе представляет собой расширение курса визуально-пластических искусств и осознание их прочной связи с синтетическими искусствами (кино, телевидение и др.). Именно синтетические искусства, непосредственно происходящие от изобразительных, являются сегодня господствующими во всей системе видеокультуры.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Экран —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Именно поэтому данный блок в программе дается лишь после прохождения «первоискусств».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Сегодняшний человек существует в насыщенном и постоянно изменяющемся пространстве визуальных искусств. Знакомство людей с любыми видами культуры и искусства происходит большей частью не в музеях, а на экранах. Традиционные образы, основанные на современной технике видеоискусств, обступают человека со всех сторон и строят его миропонимание. Эти искусства несут как позитивную, нравственную, эстетическую, так и негативную информацию.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приобретет способность противостоять этому потоку, отделяя в нем позитивное от негативного.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Еще одной важнейшей причиной, по которой школа должна познакомить учащихся с синтетическими искусствами, является то, что многие ученики (а в будущем все) используют в своем быту как фотоаппарат, так и видеокамеру. Однако сегодня чаще всего это происходит на чисто техническом, а не на художественном уровне, поэтому вкус, образное мышление подростка не развиваются (а иногда и портятся).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Виды учебной деятельности: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Ученики данного класса, изучая программу прошлого учебного года по теме: «Дизайн и архитектура в жизни человека», усвоили следующее:</w:t>
      </w:r>
    </w:p>
    <w:p w:rsidR="008F3F04" w:rsidRPr="009726DA" w:rsidRDefault="008F3F04" w:rsidP="009726DA">
      <w:pPr>
        <w:numPr>
          <w:ilvl w:val="0"/>
          <w:numId w:val="3"/>
        </w:numPr>
        <w:shd w:val="clear" w:color="auto" w:fill="FFFFFF"/>
        <w:spacing w:after="0" w:line="360" w:lineRule="atLeast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Могут анализировать произведения архитектуры; понимать место конструктивных искусств в ряду пластических искусств их общее и специфику;</w:t>
      </w:r>
    </w:p>
    <w:p w:rsidR="008F3F04" w:rsidRPr="009726DA" w:rsidRDefault="008F3F04" w:rsidP="009726DA">
      <w:pPr>
        <w:numPr>
          <w:ilvl w:val="0"/>
          <w:numId w:val="3"/>
        </w:numPr>
        <w:shd w:val="clear" w:color="auto" w:fill="FFFFFF"/>
        <w:spacing w:after="0" w:line="360" w:lineRule="atLeast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Владеют понятием образного языка  конструктивных видов искусства; знают основные этапы развития и истории архитектуры;</w:t>
      </w:r>
    </w:p>
    <w:p w:rsidR="008F3F04" w:rsidRPr="009726DA" w:rsidRDefault="008F3F04" w:rsidP="009726DA">
      <w:pPr>
        <w:numPr>
          <w:ilvl w:val="0"/>
          <w:numId w:val="3"/>
        </w:numPr>
        <w:shd w:val="clear" w:color="auto" w:fill="FFFFFF"/>
        <w:spacing w:after="0" w:line="360" w:lineRule="atLeast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умеют моделировать архитектурно-дизайнерские объекты;</w:t>
      </w:r>
    </w:p>
    <w:p w:rsidR="008F3F04" w:rsidRPr="009726DA" w:rsidRDefault="008F3F04" w:rsidP="009726DA">
      <w:pPr>
        <w:numPr>
          <w:ilvl w:val="0"/>
          <w:numId w:val="3"/>
        </w:numPr>
        <w:shd w:val="clear" w:color="auto" w:fill="FFFFFF"/>
        <w:spacing w:after="0" w:line="360" w:lineRule="atLeast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умеют работать с натуры, по памяти и воображению над зарисовкой и проектированием конкретных зданий и вещной среды;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Ученики приобрели следующие навыки:</w:t>
      </w:r>
    </w:p>
    <w:p w:rsidR="008F3F04" w:rsidRPr="009726DA" w:rsidRDefault="008F3F04" w:rsidP="009726DA">
      <w:pPr>
        <w:numPr>
          <w:ilvl w:val="0"/>
          <w:numId w:val="4"/>
        </w:numPr>
        <w:shd w:val="clear" w:color="auto" w:fill="FFFFFF"/>
        <w:spacing w:after="0" w:line="360" w:lineRule="atLeast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владение формообразованием, объемом в дизайне и архитектуре;</w:t>
      </w:r>
    </w:p>
    <w:p w:rsidR="008F3F04" w:rsidRPr="009726DA" w:rsidRDefault="008F3F04" w:rsidP="009726DA">
      <w:pPr>
        <w:numPr>
          <w:ilvl w:val="0"/>
          <w:numId w:val="4"/>
        </w:numPr>
        <w:shd w:val="clear" w:color="auto" w:fill="FFFFFF"/>
        <w:spacing w:after="0" w:line="360" w:lineRule="atLeast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композиционного макетирования объектов на предметной плоскости и в пространстве;</w:t>
      </w:r>
    </w:p>
    <w:p w:rsidR="008F3F04" w:rsidRPr="009726DA" w:rsidRDefault="008F3F04" w:rsidP="009726DA">
      <w:pPr>
        <w:numPr>
          <w:ilvl w:val="0"/>
          <w:numId w:val="4"/>
        </w:numPr>
        <w:shd w:val="clear" w:color="auto" w:fill="FFFFFF"/>
        <w:spacing w:after="0" w:line="360" w:lineRule="atLeast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создание с натуры и по воображению архитектурного образа графическими материалами и др.;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Основные межпредметные связи осуществляются с уроками музыки и литературы, при прохождении отдельных тем  используются 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–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Основной формой организации образовательного процесса является классно-урочная система.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Технологии используемые в обучении: развивающего обучения, обучения в сотрудничестве, проблемного обучения, развития исследовательских навыков, здоровьясбережения.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Основные методы, которые планируется использовать: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 1.Словесные методы: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-Рассказ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-Объяснение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-Беседа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-Дискуссия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-Лекция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 2.Работа с учебником и книгой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Конспектирование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Составление плана текста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Цитирование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 3.Наглядные методы: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Метод иллюстраций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Метод демонстраций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 4.Практические методы: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 Предусмотрены уроки с использованием ИКТ, проекты и т.д.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Уроки носят развивающий характер.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Организация различных видов деятельности учащихся предполагает участие всех компонентов учебно-методического комплекта. Каждый из видов деятельности непременно соотносится с содержанием учебника.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в следующих видах: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входной, текущий, тематический, итоговый.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Форма контроля: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самостоятельная работа;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устный опрос;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взаимоопрос;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тест;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контрольная работа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-отчетные выставки творческих  (индивидуальных и коллективных) работ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Входной контроль в начале года. Он определяет исходный уровень обучености в форме устного опроса или тестов.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Текущий контроль в форме самостоятельных работ, устного опроса, тестов.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Тематический контроль выполняет этапное подведение итогов за четверть после прохождения тем четвертей в форме контрольных работы или теста.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Заключительный (итоговый) контроль.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Методы диагностики - викторины, ребусы, кроссворды, презентации, тесты.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Условные обозначения, используемые в тексте программы: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К.Р. – контрольная работа;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К.т. – контрольное тестирование;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П.р. – практическая работа;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ИКТ</w:t>
      </w: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26DA">
        <w:rPr>
          <w:rFonts w:ascii="Times New Roman" w:hAnsi="Times New Roman" w:cs="Times New Roman"/>
          <w:color w:val="000000"/>
          <w:sz w:val="24"/>
          <w:szCs w:val="24"/>
        </w:rPr>
        <w:t>– информационно-коммуникативные технологии;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УУД</w:t>
      </w: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26DA">
        <w:rPr>
          <w:rFonts w:ascii="Times New Roman" w:hAnsi="Times New Roman" w:cs="Times New Roman"/>
          <w:color w:val="000000"/>
          <w:sz w:val="24"/>
          <w:szCs w:val="24"/>
        </w:rPr>
        <w:t>– универсальные учебные действия.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«Изобразительное искусство и художественный труд» изучается с 5-го по 9-й класс.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6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8-й класс – 1 час в неделю  в течение года (всего 34 часа)</w:t>
      </w:r>
    </w:p>
    <w:p w:rsidR="008F3F04" w:rsidRPr="009726DA" w:rsidRDefault="008F3F04" w:rsidP="009726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Содержание тем учебного курса</w:t>
      </w:r>
    </w:p>
    <w:tbl>
      <w:tblPr>
        <w:tblW w:w="1509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"/>
        <w:gridCol w:w="3310"/>
        <w:gridCol w:w="844"/>
        <w:gridCol w:w="3487"/>
        <w:gridCol w:w="3245"/>
        <w:gridCol w:w="3906"/>
        <w:gridCol w:w="292"/>
      </w:tblGrid>
      <w:tr w:rsidR="008F3F04" w:rsidRPr="00D953B9">
        <w:trPr>
          <w:trHeight w:val="540"/>
        </w:trPr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ind w:right="-2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знаниям и умениям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rPr>
          <w:trHeight w:val="540"/>
        </w:trPr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 искусство в театре, кино и на телевидении (34 часа)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rPr>
          <w:gridBefore w:val="1"/>
          <w:trHeight w:val="2520"/>
        </w:trPr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26DA">
              <w:rPr>
                <w:rFonts w:ascii="Times New Roman" w:hAnsi="Times New Roman" w:cs="Times New Roman"/>
                <w:b/>
                <w:bCs/>
                <w:color w:val="000000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 искусства и изображения. Образная сила искусства. Изображение в театре и кино.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творчества..</w:t>
            </w:r>
            <w:r w:rsidRPr="00972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Театральное искусство и художник. Правда и магия театра. Синтез искусств как фактор усиления эмоционального воздействия. Роль и значение изобразительного искусства в синтетических видах творчества.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художественный, образно-созидательный элемент в спектакле – актёрская игра, в фильме – изображение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Сценография– особый вид художественного творчества. Безграничное пространство сцены. Два направления художественной деятельности сценографа: создание образно-игровой среды (места действия спектакля), оформление сценического пространства и создание внешнего облика актёра. Сценический мир как композиция из реальных вещей и придуманных изображений, конструкций.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Сценография как искусство и производство.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законы восприятия композиции картины и сцены. Сценография. Художники театра (В.М. Васнецов, А.Н. Бенуа, Л.С. Бакст, В.Ф. Рындин, Ф.Ф. Федоровский и др.).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Костюм, грим и маска или магическое «если бы». Тайны актерского перевоплощен Совместные действия сценариста, режиссера, художника, актеров в создании художественного образа спектакля. Искусство и специфика театрального костюма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самостоятельность костюма в шоу-представлениях и театре моды.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Изобразительные средства актёрского перевоплощения: грим. Образность театрального грима и причёски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Изобразительные средства актёрского перевоплощения: маска.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– внешнее и внутреннее перевоплощение актёра. Традиции и культура театра масок.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театре кукол. Привет от Карабаса- Барабаса. Кукольный театр – единственный вид сценического искусства с главенствующей ролью художника. Художник куклы – создатель образа куклы-актёра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от замысла к воплощению. Третий звонок. Игровое действо, построенное на использовании одной из форм художественно-сценографической работы.</w:t>
            </w:r>
          </w:p>
        </w:tc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общность и</w:t>
            </w: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 восприятия художественного образа в разных видах искусства;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-общие выразительные средства визуальных искусств: тон, цвет, объем;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театрально-зрелищных и игровых представлений и место в них изобразительного компонента;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-игровую природа сценографии;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сценографии:     пространство сцены, сценосвет, внешний облик сцены и актёров;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-иметь представление о видах сценического оформления: изобразительно-живописное, архитектурно-конструктивное, метафорическое, проекционно-световое;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-общие законы восприятия композиции картины и сцены;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-театральные службы и цеха;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-элементы декорационного оформления спектакля: жёсткие (станки, ставки) и мягкие (кулисы, задник, занавес) декорации;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художников театра (В.М.Васнецов, А.Н.Бенуа, Л.С. Бакст, В.Ф. Рындин, Ф.Ф.Федоровский и др.);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-костюм, его игровая природа и характерность;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-общие законы восприятия композиции картины и сцены;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грима в быту, театре и карнавально-массовых праздниках;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-условность художественно-образного языка сценографии;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-виды театральных кукол и способы работы с ними;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 театральное произведение, исходя из принципов художественности;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театральные и игровые образы;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 выразительный язык при моделировании декораций театральных постановок;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-создавать эскизы костюмов;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работы одноклассников;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-аргументировать своё мнение, позицию</w:t>
            </w:r>
          </w:p>
        </w:tc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специфику изображения и визуально пластической образности в театре и на киноэкране.</w:t>
            </w:r>
          </w:p>
          <w:p w:rsidR="008F3F04" w:rsidRPr="009726DA" w:rsidRDefault="008F3F04" w:rsidP="009726DA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Получать представления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 синтетической природе и коллективности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 процесса в театре, о роли художника сценографа в содружестве драматурга, режиссёра и актёра.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 жанровом многообразии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театрального искусства.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соотнесение правды 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условности в актёрской игре и сценографии спектакля.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актёр — основа театрального искусства и носитель его специфики.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значение актёра в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 визуального облика спектакля.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все замыслы художника и созданное им оформление живут на сцене только через актёра, благодаря его игре.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Получать 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 истории развития искусства театра, эволюции театрального здания и устройства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сцены (от древнегреческого амфитеатра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современной мультисцены).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Узнавать,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что образное решение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сценического пространства спектакля 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облика его персонажей составляют основную творческую задачу театрального художника.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различия в творческой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 художника живописца и сценографа.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отличие бытового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 и среды от их сценических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исторической эволюции театрально декорационного искусства и типах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сценического оформления и уметь их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 использовать в своей сценической практике.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многообразие типов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 сценических зрелищ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(шоу, праздников, концертов) и художнических профессий людей, участвующих в их оформлении.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Получать 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 основных формах работы сценографа (эскизы, макет, чертежи и др.), об этапах их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воплощения на сцене в содружестве с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бутафорами, пошивочными, декорационными и иными цехами.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применять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полученные знания о типах оформления сцены при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 школьного спектакля.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 объяснять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условность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театрального костюма и его отличия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бытового.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Представлять,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каково значение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костюма в создании образа персонажа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 уметь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рассматривать его как средство внешнего перевоплощения актёра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(наряду с гримом, причёской и др.).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применять в практике любительского театра художественно творческие умения по созданию костюмов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спектакля из доступных материалов, понимать роль детали в создании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сценического образа. </w:t>
            </w: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добиваться наибольшей выразительности костюма и его стилевого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единства со сценографией спектакля,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 которого он является.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объяснять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чём заключается ведущая роль художника кукольного спектакля как соавтора режиссёра и актёра в процессе создания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 персонажа.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разнообразие кукол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(тростевые, перчаточные, ростовые) 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пользоваться этими знаниями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создании кукол для любительского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спектакля, участвуя в нём в качестве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художника, режиссёра или актёра.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единство творческой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 театрального и школьного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спектакля.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специфику спектакля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неповторимого действа, происходящего здесь и сейчас, т. е. на глазах у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зрителя — равноправного участника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сценического зрелища.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свою зрительскую культуру, от которой зависит степень понимания спектакля и получения эмоционально художественного впечатления — катарсиса.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F04" w:rsidRPr="00D953B9">
        <w:trPr>
          <w:gridBefore w:val="1"/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rPr>
          <w:gridBefore w:val="1"/>
          <w:trHeight w:val="2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rPr>
          <w:gridBefore w:val="1"/>
          <w:trHeight w:val="8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rPr>
          <w:gridBefore w:val="1"/>
          <w:trHeight w:val="220"/>
        </w:trPr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9726DA">
              <w:rPr>
                <w:rFonts w:ascii="Times New Roman" w:hAnsi="Times New Roman" w:cs="Times New Roman"/>
                <w:b/>
                <w:bCs/>
                <w:color w:val="000000"/>
              </w:rPr>
              <w:t>ЭСТАФЕТА ИСКУСТВ: ОТ РИСУНКА К ФОТОГРАФИИ.ЭВОЛЮЦИЯ ИЗОБРАЗИТЕЛЬНЫХ ИСКУССТВ И ТЕХНОЛОГИЙ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художественные технологии. Эстафета искусств. Художник и изобразительные средства. Роль художественных инструментов в творческом художественном процессе. Объективное и субъективное в живописи и фотографии или кино.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–взгляд, сохраненный навсегда. Фотография – новое изображение реальности. Грамота фотографирования и операторского мастерства. Фотография как передача видимого мира в изображениях, дублирующих реальность. Фотографическое изображение не реальность, а новая художественная условность.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фотокомпозиции и съёмки. Основа операторского фотомастерства: умение видеть и выбирать. Художественно-композиционные момента в съёмке. Композиция в живописи и фотографии: общее и специфическое. Использование опыта композиции, приобретённого в живописи, при построении фотокадра.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– искусство светописи. Вещь: свет и фактура. Натюрморт и пейзаж – жанровые темы фотографии. Свет – изобразительный язык фотографии. Роль света в выявлении формы и фактуры вещи. Цвет в фотографии: превращение «природности» цвета в «художественность»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на фотографии. Искусство фотопейзажа и фотоинтерьера. Операторское мастерство фотопортрета. Анализ своеобразия художественной образности фотопортрета. Фотоизображение – образное обобщение или лицо конкретного человека в кадре?  Грамота портретной съёмки: определение точки и места съёмки, постановка света, выбор эмоционально-психологического состояния, позы и фона для портретируемого.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Событие в кадре. Искусство фоторепортажа.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и компьютер.  Событие как объект репортажной съёмки, требующий подготовки, оперативности. Мастерства. Фотоизображение как документ времени, летопись запечатлённых мгновений истории и зримая информация.</w:t>
            </w:r>
          </w:p>
          <w:p w:rsidR="008F3F04" w:rsidRPr="009726DA" w:rsidRDefault="008F3F04" w:rsidP="009726DA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– остановленное время, запечатлённое навсегда в лицах, пейзажах и событиях.  «Мой фотоальбом». Выставка работ учащихся.</w:t>
            </w:r>
          </w:p>
        </w:tc>
        <w:tc>
          <w:tcPr>
            <w:tcW w:w="368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3F04" w:rsidRPr="009726DA" w:rsidRDefault="008F3F04" w:rsidP="009726DA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-понятие общей природы художественного процесса в изобразительном искусстве, в фотографии и экранном искусстве;</w:t>
            </w:r>
          </w:p>
        </w:tc>
        <w:tc>
          <w:tcPr>
            <w:tcW w:w="524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специфику изображения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фотографии, его эстетическую условность, несмотря на всё его правдоподобие.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 образного языка, на котором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«говорят» картина и фотография.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фотографию делает искусством не аппарат, а человек,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снимающий этим аппаратом.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представление о различном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соотношении объективного и субъективного в изображении мира на картине 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фотографии.</w:t>
            </w:r>
          </w:p>
          <w:p w:rsidR="008F3F04" w:rsidRPr="009726DA" w:rsidRDefault="008F3F04" w:rsidP="009726DA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объяснять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,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rPr>
          <w:gridBefore w:val="1"/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F3F04" w:rsidRPr="00D953B9">
        <w:trPr>
          <w:gridBefore w:val="1"/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этапы развития фотографии: от первых даггеротипов до компьютерной фотографии;</w:t>
            </w:r>
          </w:p>
          <w:p w:rsidR="008F3F04" w:rsidRPr="009726DA" w:rsidRDefault="008F3F04" w:rsidP="009726DA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-специфику фотоизображения и технологию процессов его получения;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rPr>
          <w:gridBefore w:val="1"/>
          <w:trHeight w:val="2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-основы операторского искусства – талант видения и отбора;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-выбор объекта;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-точка съёмки и ракурс как художественно-выразительные средства в фотографии;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-свет в натюрморте – постановочный, в пейзаже – природный;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-передача светоцветового состояния природы – средство образно-эмоциональной выразительности фотопейзажа;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-природные и световые эффекты (дождь, туман, фейерверк) как тема фотосъёмки;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-типичное и случайное при передаче характера человека в фотопортрете;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-автопортрет – портрет без прикрас;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-постановочный и репортажный  портреты;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-разбор информационно-изобразительного содержания фотографий различных жанров с точки зрения композиционного построения; случайности или правдивости, полноты передачи облика, состояния и сути объекта или события.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-конструировать  основные объёмно-пространственные объекты, реализуя при этом фронтальную, объёмную и глубинно-пространственную композицию;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 фотопроизведение, исходя из принципов художественности;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сравнительный анализ;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-работать с фотокамерой;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-менять фокус камеры;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точки и места съёмки;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-делать фотоколлаж;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 работы одноклассников;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-аргументировать своё мнение, позицию.</w:t>
            </w:r>
          </w:p>
        </w:tc>
        <w:tc>
          <w:tcPr>
            <w:tcW w:w="524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элементарными основами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 фотосъёмки,  осознанно осуществлять выбор объекта и точки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съёмки, ракурса и крупности плана как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художественновыразительных средств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фотографии.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применять в своей съёмочной практике ранее приобретённые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навыки композиции, чувства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цвета, глубины пространства и т. д.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 объяснять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роль света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художественного средства в искусстве фотографии.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работать с освещением (а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с точкой съёмки, ракурсом 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крупностью плана) для передачи объёма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фактуры вещи при создании художественно выразительного фотонатюрморта.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навыки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композиционной (кадрирование) и тональной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(эффекты соляризации, фотографики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 д.) обработки фотоснимка при помощи различных компьютерных программ.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художественную выразительность и визуально эмоциональную неповторимость фотопейзажа и уметь применять в своей практике элементы операторского мастерства при выборе момента съёмки природного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архитектурного пейзажа с учётом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световыразительного состояния.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 и  сопоставлять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художественную ценность чёрно-белой и цветной фотографии, в которой природа цвета принципиально отлична от природы цвета в живописи.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Овладевать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грамотой операторского мастерства при съёмке фотопортрета.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Снимая репортажный портрет,  </w:t>
            </w: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оперативно и быстро, чтобы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захватить мгновение определённого душевно-психологического состояния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съёмке постановочного портрета </w:t>
            </w: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освещением (а также точкой съёмки, ракурсом и крупностью плана) для передачи характера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 объяснять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значение информационно-эстетической и историко-документальной ценности фотографии.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 навыки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оперативной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репортажной съёмки события и учиться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основами операторской грамоты, необходимой в жизненной практике.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анализироватьработы мастеров отечественной и мировой фотографии, осваивая школу операторского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мастерства во всех фотожанрах, двигаясь в своей практике от фотозабавы к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фототворчеству.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грань, когда при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 обработке фотоснимка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его отдельных недочётов 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случайностей переходит в искажение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запечатлённого реального события 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подменяет правду факта его компьютерной фальсификацией.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 </w:t>
            </w: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овладевать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новейшими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компьютерными технологиями, повышая свой профессиональный уровень.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себе художнические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способности, используя для этого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и Интернет.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rPr>
          <w:gridBefore w:val="1"/>
          <w:trHeight w:val="3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rPr>
          <w:gridBefore w:val="1"/>
          <w:trHeight w:val="4080"/>
        </w:trPr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</w:rPr>
              <w:t>ФИЛЬМ ТВОРЕЦ И ЗРИТЕЛЬ. ЧТО МЫ ЗНАЕМ ОБ ИСКУСТВЕ КИНО?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 – запечатлённое движение. Многоголосый язык экрана. Новый вид изображения – движущееся экранное изображение. Понятие кадра и плана. Искусство кино и монтаж. Грамота изложения киномысли. Художественно-выразительная и образная роль детали в кино.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Синтетическая природа фильма и монтаж. Пространство и время в кино. Азбука кинозыка. Начало фильма – замысел. Фильм как последовательность кадров. Литературно-словесная запись фильма – сценарий; изобразительная запись, т.е. покадровая зарисовка фильма, - раскадровка.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кино. Киножанры.  Изменяющееся и неизменное в фильмах от братьев Люмьеров до наших дней. Немые фильмы. Чёрно-белые фильмы. Цветные фильмы. Реклама и телевизионные клипы. Художественное начало в кино проявляется не обязательно в игровом фильме, но и в кинопроизведении любого жанра и вида, созданном талантливым автором с чуткой душой.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 многообразие телевидения: искусство, журналистика, информация. Реальность времени прямого эфира. Человек на экране. Психология и поведение человека перед камерой. Принципы работы  с человеком в кадре.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художественное творчество в кино. Художник в игровом фильме. Игровой (художественный) фильм. Драматургическая  роль звука и музыки в фильме. От большого экрана к домашнему видео.  Главенство играемого актёрами сюжета в игровом (художественном) фильме. Музыка и шумы в фильме.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Бесконечный мир кинематографа. Компьютер на службе художника.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Анимационный (мультипликационный) фильм Новые способы получения изображения. Компьютерный анимационный фильм: технология создания и основные этапы творческой работы.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на экране компьютера и законы экранного искусства</w:t>
            </w:r>
          </w:p>
        </w:tc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-кинослово и кинофраза как монтажно-образное построение кинокадров;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-монтажная прерывистость последовательного движения или действия в кино;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-элементарную грамоту записи сценарного плана и практический аспект его реализации;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-технологию создания раскадровки в условиях учебной практики;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-жанры кино: анимационный, игровой и документальный;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-многообразие сюжетной событийности и жанровых форм в документальном кино;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-сиюминутность – специфика телевизионного изображения;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-интервью – искусство диалога общения;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-фильм как динамическое сочетание изобразительной, звукомузыкальной и словесно-игровой драматургических линий или действий;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-понятие о контрапункте в кино («вижу – одно, слышу – другое»);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-компьютерная графика: технические диапазоны и творческие возможности в дизайне, рекламе, создании книги и т.д.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-изобразительные возможности компьютера в нашей школе</w:t>
            </w: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-анализировать кинопроизведение, исходя из принципов художественности;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видеокамерой;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-монтажно снимать;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снимать репортаж, брать интервью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эскизы заставок;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сюжет; понимать ответственность за выбор;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киношедевры; собственные фильмы;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 работы одноклассников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создавать проект;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аргументировать своё мнение, позицию</w:t>
            </w:r>
          </w:p>
        </w:tc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объяснять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синтетическую природу фильма, которая рождается благодаря многообразию выразительных средств, используемых в нём, существованию в композиционно-</w:t>
            </w: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матургическом единстве изображения, игрового действа, музыки и слова.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 кино, как о пространственно-временнóм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Знать,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что спецификой языка кино является монтаж и монтажное построение изобразительного ряда фильма.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 истории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 и его эволюции как искусства.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коллективном процессе создания фильма, в котором участвуют не только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работники, но и технологи,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инженеры и специалисты многих иных профессий.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 объяснять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современное кино является мощнейшей индустрией.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Узнавать,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 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 роли художника-постановщика в игровом фильме, о творческих задачах, стоящих перед ним, и о многообразии художнических профессий в современном кино.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единство природы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 процесса в фильме-блокбастере и домашнем видеофильме.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 значении сценария в создании фильма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записи его замысла и сюжетной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азы сценарной записи и  уметь применять в своей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 практике его простейшие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 свой замысел в форме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сценарной записи или раскадровки,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определяя в них монтажно-смысловое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«кинослова» и «кинофразы».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 роли режиссёра в кино,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овладевать азами режиссёрской грамоты, чтобы  применять их в работе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своими видеофильмами.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 художнической природе операторского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мастерства и  уметь применять полученные ранее знания по композиции и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построению кадра.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азами операторской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грамоты, техники съёмки и компьютерного монтажа, чтобы эффективно применять их в работе над своим видео.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смотреть  и анализировать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режиссёрского, монтажно-операторского искусства фильмы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мастеров кино, чтобы пополнять багаж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знаний и творческих умений.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и художественной специфике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анимационного кино (мультипликации).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Учиться понимать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роль и значение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художника в создании анимационного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фильма и  реализовывать свои художнические навыки и знания при съёмке.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технологический минимум работы на компьютере в разных программах, необходимый для создания видеоанимации и её монтажа.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 различных видах анимационных фильмов и этапах работы над ними.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сценарно-режиссёрские навыки при построении текстового и изобразительного сюжета, а также звукового ряда своей компьютерной анимации.</w:t>
            </w:r>
          </w:p>
          <w:p w:rsidR="008F3F04" w:rsidRPr="009726DA" w:rsidRDefault="008F3F04" w:rsidP="009726DA">
            <w:pPr>
              <w:spacing w:after="0" w:line="240" w:lineRule="auto"/>
              <w:ind w:left="176" w:righ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Давать оценку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своим творческим работам и работам одноклассников в процессе их коллективного просмотра и обсуждения.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rPr>
          <w:gridBefore w:val="1"/>
          <w:trHeight w:val="8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rPr>
          <w:gridBefore w:val="1"/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rPr>
          <w:gridBefore w:val="1"/>
          <w:trHeight w:val="6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</w:rPr>
              <w:t>ТЕЛЕВИЕНИЕ, ПРОСТРАНСТВО КУЛЬТУРА. ЭКРАН – ИСКУССТВО – ЗРИТЕЛЬ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</w:rPr>
              <w:t>Телевидение – новая визуальная технология. Художественный вкус и культура. Интернет – новейшее коммуникативное  средство. Актуальность и необходимость зрительской  творческой телеграмоты.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</w:rPr>
              <w:t>Специфика телевидения – это « сиюминутность» происходящего на экране. Опыт документального репортажа. Основы школьной тележурналистики.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</w:rPr>
              <w:t>Кинонаблюдение – основа документальноговидеотворчества. Метод кинонаблюдения – основное средство изображения события и человека в документальном фильме телерепортаже.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</w:rPr>
              <w:t>Киноязык и коноформы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      </w:r>
          </w:p>
          <w:p w:rsidR="008F3F04" w:rsidRPr="009726DA" w:rsidRDefault="008F3F04" w:rsidP="009726DA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</w:rPr>
              <w:t>Роль визуально –зрелищных искусств. В обществе и жизни человека. Позитивная и негативная роль СМИ. Телевидение – регулятор интересов и запросов общества.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9726DA">
              <w:rPr>
                <w:rFonts w:ascii="Times New Roman" w:hAnsi="Times New Roman" w:cs="Times New Roman"/>
                <w:color w:val="000000"/>
              </w:rPr>
              <w:t>: </w:t>
            </w:r>
            <w:r w:rsidRPr="009726DA">
              <w:rPr>
                <w:rFonts w:ascii="Times New Roman" w:hAnsi="Times New Roman" w:cs="Times New Roman"/>
                <w:color w:val="000000"/>
              </w:rPr>
              <w:br/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-роль, которую играют СМИ, и в частности телевидение,  главное коммуникативное средство для формирования культурного пространства современного общества и каждого человека. Телевидение, прежде всего является средством массовой информации, транслятором самых различных событий и зрелищ;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-визуально-коммуникативная природу телевизионного зрелища и множество функций телевидения – просветительская, развлекательная, художественная, но прежде всего информационная;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2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неповторимую специфику телевидения составляет прямой эфир</w:t>
            </w:r>
            <w:r w:rsidRPr="00972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9726DA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</w:rPr>
              <w:t>-смотреть и анализировать с точки зрения режиссерского, монтажно-операторского искусства фильмы мастеров кино;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</w:rPr>
              <w:t>-использовать опыт документальной съемки и тележурналистики для формирования школьного телевидения;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</w:rPr>
              <w:t>-реализовывать сценарно-режиссерскую и операторскую грамоту в практике создания видео-этюда.</w:t>
            </w:r>
          </w:p>
          <w:p w:rsidR="008F3F04" w:rsidRPr="009726DA" w:rsidRDefault="008F3F04" w:rsidP="009726DA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-давать аргументированный  анализ современных явлений в искусствах кино, телевидения, видео.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телевидение прежде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многофункциональное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телевидения как средства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только информации, но и культуры,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просвещения, развлечения и т. д.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Узнавать,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что неповторимую специфику телевидения составляет прямой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эфир, т. е. сиюминутное изображение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экране реального события, совершающегося на наших глазах в реальном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времени.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Получать 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 разнообразном жанровом спектре телевизионных передач и  уметь формировать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собственную программу телепросмотра,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выбирая самое важное и интересное, а</w:t>
            </w:r>
          </w:p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проводить всё время перед экраном.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общность творческого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при создании любой телевизионной передачи и кинодокументалистики.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и  использовать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опыт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документальной съёмки и тележурналистики (интервью, репортаж, очерк) для формирования школьного телевидения.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Понимать,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что  кинонаблюдение —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основа документального видеотворчества как на телевидении, так и в любительском видео.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 различных формах операторского кинонаблюдения в стремлении зафиксировать жизнь как можно более правдиво, без специальной подготовки человека к съёмке.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эмоционально-образную специфику жанра видеоэтюда и особенности изображения в нём человека и природы.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Учиться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реализовывать сценарно-режиссёрскую и операторскую грамоту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 в практике создания видеоэтюда.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  и  объяснять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различия живописного пейзажа, портрета и их киноаналогов, чтобы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создании видеоэтюдов с наибольшей полнотой передать специфику киноизображения.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информационно-репортажную специфику жанра видеосюжета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особенности изображения в нём со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бытия и человека.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реализовывать режиссёрско-операторские навыки и знания в условиях оперативной съёмки видеосюжета.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 уметь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осуществлять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предварительную творческую и организационную работу по подготовке к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съёмке сюжета,  добиваться естественности и правды поведения человека в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кадре не инсценировкой события, а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наблюдением и «видеоохотой» за фактом.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пользоваться опытом создания видеосюжета при презентации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сообщений в Интернете.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представление о развитии форм и киноязыка современных экранных произведений на примере создания авторского видеоклипа и т. п.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 объяснять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специфику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взаимосвязь звукоряда, экранного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в видеоклипе, его ритмически-монтажном построении.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полной мере уметь пользоваться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Интернета и спецэффектами компьютерных программ при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создании,  обработке, монтаже и озвучании видео клипа.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использовать грамоту киноязыка при создании интернет-сообщений.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Узнавать,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что телевидение прежде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является средством массовой информации, транслятором самых различных событий и зрелищ, в том числе и произведений искусства, не будучи при этом само новым видом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многофункциональное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телевидения как средства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только информации, но и культуры,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просвещения, развлечения и т. д.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Узнавать,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что неповторимую специфику телевидения составляет прямой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эфир, т. е. сиюминутное изображение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экране реального события, совершающегося на наших глазах в реальном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 объяснять роль телевидения в современном мире, его позитивное и негативное влияние на психологию человека, культуру и жизнь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 объяснять значение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культуры и искусства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личностного духовно-нравственного развития и творческой самореализации.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культуру восприятия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искусства и  уметь выражать собственное мнение о просмотренном и прочитанном.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 объяснять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новое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модное не значит лучшее и истинное.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выражать своё мнение по поводу своих творческих работ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работ одноклассников.</w:t>
            </w:r>
          </w:p>
          <w:p w:rsidR="008F3F04" w:rsidRPr="009726DA" w:rsidRDefault="008F3F04" w:rsidP="00972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содержательное наполнение и художественные достоинства</w:t>
            </w:r>
          </w:p>
          <w:p w:rsidR="008F3F04" w:rsidRPr="009726DA" w:rsidRDefault="008F3F04" w:rsidP="009726DA">
            <w:pPr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экранного искусства.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rPr>
          <w:gridBefore w:val="1"/>
          <w:trHeight w:val="6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6"/>
                <w:szCs w:val="6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6"/>
                <w:szCs w:val="6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6"/>
                <w:szCs w:val="6"/>
              </w:rPr>
            </w:pPr>
          </w:p>
        </w:tc>
      </w:tr>
    </w:tbl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4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       </w:t>
      </w:r>
      <w:r w:rsidRPr="009726D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Психолого-педагогическая характеристики 8 класса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       Рабочая программа составлена с учётом индивидуальных особенностей обучающейся 8 класса и специфики класса. В классе обучается 1 девочка.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          Обучающаяся – это ребенок с хорошим  уровнем способностей и довольно высокой мотивацией учения по изобразительному искусству.  Она отличается высоким уровнем самостоятельности в учебной деятельности, успешна и в работе по образцу, и в выполнении заданий творческого характера.            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 Это обусловило необходимость использования в работе с ними разных каналов восприятия учебного материала, разнообразных форм и метод работы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 должны  знать: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о роли  пространственных  и  синтетических  искусств  в  жизни  человека  и  общества;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об  историческом  многообразии  художественных  культур  и  о месте  отечественной  художественной  культуры  в  мировом  историко-культурном  пространстве;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об  основных  направлениях  и  стилях  в  искусстве,  стилевой  и  временной  принадлежности  характерных  примеров  из  наследия  мирового  искусства;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о  видах  пространственных  искусств  и  делении  их  на  три  группы  в зависимости  от разницы  в  их  социальных  функциях:  изобразительная  ( живопись,  графика,  скульптура),  конструктивная  (архитектура,  дизайн),  декоративно-прикладная  и  об  особенностях  образного  языка  каждой  группы  искусств;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о  характере  связей  пространственных  и  синтетических  искусств  (кино,  телевидение, и  т.д.),  специфике  их  образного  языка;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об  изобразительном  искусстве  как  форме  художественного  исследования  реальности  и  построения  мира  в определенной  системе  ценностей;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о  том,  что  художественное  изображение  не является  копией  действительности,  а отражает  переживание  художником  реальности,  организованное  так,  чтобы  зритель мог  понять  мысли  и чувства  художника;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о  декоративных  искусствах  как  способе  организации  социально  общения  и  социальной  среды;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о  конструктивных  искусствах  как  среде  организации  окружающей  нас  среды  жизни;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основные  этапы  истории  развития  русского  и  зарубежного  искусства,  национальные  традиции  в  изобразительном,  декоративно-прикладном  искусстве,  традиции  и  новаторство;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об  основных  проблемах  современного  искусства, о выдающихся  представителях  искусства своей страны  и  мира,  их  основные  произведения;  основные  художественные  музеи  и  их  роль  в сохранении  и развитии  культуры  России  и  человечества.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 должны  уметь: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использовать языки  пластических  искусств  и художественные  материалы  на  доступном  возрасту  уровне  при  создании  изобразительных,  декоративных  и конструктивных  работ,  фотографии  и  работ  в  синтетических  искусствах;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работать  цветом,  тоном,  линией,  пространством,  формой, самостоятельно  используя  средства  художественной  грамоты;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понимать  художественно-образный  язык  пластических  и  синтетических  искусств, обладать  опытом  восприятия  и  интерпретации  образов  художественных  произведений;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творчески  относиться  к  собственной  деятельности  в  различных  видах  пространственных  и  синтетических  искусств;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владеть первичными  навыками  изображения  предметного  мира  (натюрморт,  интерьер),  природы  (пейзаж),  фигуры  и лица  человека;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right="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 высказывать  аргументированные  суждения  о  произведении  искусства, знать  произведения  золотого  фонда  отечественного  и  зарубежного  искусства.  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решении художественно-творческих задач на уроках формируются следующие</w:t>
      </w:r>
      <w:r w:rsidRPr="009726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26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навыки</w:t>
      </w:r>
      <w:r w:rsidRPr="009726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-создание с натуры и по воображению архитектурного образа графическими материалами и др.;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-работа над эскизом монументального произведения: витража, мозаика, роспись, монументальная скульптура;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-использование выразительного языка при моделировании архитектурного ансамбля;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-использование разнообразных материалов (бумага белая и тонированная, картон, цветные плёнки; краски: гуашь, акварель; графические материалы: уголь, тушь,  карандаш, мелки; материалы для работы в объёме: картон, бумага, заготовки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освоить элементарную азбуку фотографирования;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уметь анализировать фотопроизведение, исходя из принципов художественности;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усвоить принципы построения изображения и пространственно-временного развития и построение видеоряда;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усвоить принципы киномонтажа  в создании художественного образа;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- быть готовым к аргументированному подходу при анализе современных явлений в искусствах кино, телевидение, видео.</w:t>
      </w:r>
    </w:p>
    <w:p w:rsidR="008F3F04" w:rsidRPr="009726DA" w:rsidRDefault="008F3F04" w:rsidP="009726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8F3F04" w:rsidRPr="009726DA" w:rsidRDefault="008F3F04" w:rsidP="009726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8F3F04" w:rsidRPr="009726DA" w:rsidRDefault="008F3F04" w:rsidP="009726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726DA">
        <w:rPr>
          <w:rFonts w:ascii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F3F04" w:rsidRPr="009726DA" w:rsidRDefault="008F3F04" w:rsidP="009726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F3F04" w:rsidRPr="009726DA" w:rsidRDefault="008F3F04" w:rsidP="009726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F3F04" w:rsidRPr="009726DA" w:rsidRDefault="008F3F04" w:rsidP="009726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8F3F04" w:rsidRPr="009726DA" w:rsidRDefault="008F3F04" w:rsidP="009726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8F3F04" w:rsidRPr="009726DA" w:rsidRDefault="008F3F04" w:rsidP="009726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3F04" w:rsidRPr="009726DA" w:rsidRDefault="008F3F04" w:rsidP="009726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F3F04" w:rsidRPr="009726DA" w:rsidRDefault="008F3F04" w:rsidP="009726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F3F04" w:rsidRPr="009726DA" w:rsidRDefault="008F3F04" w:rsidP="009726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F3F04" w:rsidRPr="009726DA" w:rsidRDefault="008F3F04" w:rsidP="009726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 </w:t>
      </w:r>
      <w:r w:rsidRPr="009726DA">
        <w:rPr>
          <w:rFonts w:ascii="Times New Roman" w:hAnsi="Times New Roman" w:cs="Times New Roman"/>
          <w:color w:val="000000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8F3F04" w:rsidRPr="009726DA" w:rsidRDefault="008F3F04" w:rsidP="009726DA">
      <w:pPr>
        <w:numPr>
          <w:ilvl w:val="0"/>
          <w:numId w:val="6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F3F04" w:rsidRPr="009726DA" w:rsidRDefault="008F3F04" w:rsidP="009726DA">
      <w:pPr>
        <w:numPr>
          <w:ilvl w:val="0"/>
          <w:numId w:val="6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F3F04" w:rsidRPr="009726DA" w:rsidRDefault="008F3F04" w:rsidP="009726DA">
      <w:pPr>
        <w:numPr>
          <w:ilvl w:val="0"/>
          <w:numId w:val="6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3F04" w:rsidRPr="009726DA" w:rsidRDefault="008F3F04" w:rsidP="009726DA">
      <w:pPr>
        <w:numPr>
          <w:ilvl w:val="0"/>
          <w:numId w:val="7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8F3F04" w:rsidRPr="009726DA" w:rsidRDefault="008F3F04" w:rsidP="009726DA">
      <w:pPr>
        <w:numPr>
          <w:ilvl w:val="0"/>
          <w:numId w:val="7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3F04" w:rsidRPr="009726DA" w:rsidRDefault="008F3F04" w:rsidP="009726DA">
      <w:pPr>
        <w:numPr>
          <w:ilvl w:val="0"/>
          <w:numId w:val="8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F3F04" w:rsidRPr="009726DA" w:rsidRDefault="008F3F04" w:rsidP="009726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726DA">
        <w:rPr>
          <w:rFonts w:ascii="Times New Roman" w:hAnsi="Times New Roman" w:cs="Times New Roman"/>
          <w:color w:val="000000"/>
          <w:sz w:val="24"/>
          <w:szCs w:val="24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F3F04" w:rsidRPr="009726DA" w:rsidRDefault="008F3F04" w:rsidP="009726DA">
      <w:pPr>
        <w:numPr>
          <w:ilvl w:val="0"/>
          <w:numId w:val="9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F3F04" w:rsidRPr="009726DA" w:rsidRDefault="008F3F04" w:rsidP="009726DA">
      <w:pPr>
        <w:numPr>
          <w:ilvl w:val="0"/>
          <w:numId w:val="9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F3F04" w:rsidRPr="009726DA" w:rsidRDefault="008F3F04" w:rsidP="009726DA">
      <w:pPr>
        <w:numPr>
          <w:ilvl w:val="0"/>
          <w:numId w:val="9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8F3F04" w:rsidRPr="009726DA" w:rsidRDefault="008F3F04" w:rsidP="009726DA">
      <w:pPr>
        <w:numPr>
          <w:ilvl w:val="0"/>
          <w:numId w:val="9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F3F04" w:rsidRPr="009726DA" w:rsidRDefault="008F3F04" w:rsidP="009726DA">
      <w:pPr>
        <w:numPr>
          <w:ilvl w:val="0"/>
          <w:numId w:val="9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8F3F04" w:rsidRPr="009726DA" w:rsidRDefault="008F3F04" w:rsidP="009726DA">
      <w:pPr>
        <w:numPr>
          <w:ilvl w:val="0"/>
          <w:numId w:val="9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приобретение опыта работы различными художественными материалами и в разных техниках и различных видах визульно-пространственных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F3F04" w:rsidRPr="009726DA" w:rsidRDefault="008F3F04" w:rsidP="009726DA">
      <w:pPr>
        <w:numPr>
          <w:ilvl w:val="0"/>
          <w:numId w:val="9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F3F04" w:rsidRPr="009726DA" w:rsidRDefault="008F3F04" w:rsidP="009726DA">
      <w:pPr>
        <w:numPr>
          <w:ilvl w:val="0"/>
          <w:numId w:val="9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8F3F04" w:rsidRPr="009726DA" w:rsidRDefault="008F3F04" w:rsidP="009726DA">
      <w:pPr>
        <w:numPr>
          <w:ilvl w:val="0"/>
          <w:numId w:val="9"/>
        </w:numPr>
        <w:shd w:val="clear" w:color="auto" w:fill="FFFFFF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F3F04" w:rsidRPr="009726DA" w:rsidRDefault="008F3F04" w:rsidP="009726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32"/>
          <w:szCs w:val="32"/>
        </w:rPr>
        <w:t>Календарно- тематическое планирование</w:t>
      </w:r>
    </w:p>
    <w:tbl>
      <w:tblPr>
        <w:tblW w:w="1200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9"/>
        <w:gridCol w:w="7085"/>
        <w:gridCol w:w="1803"/>
        <w:gridCol w:w="2023"/>
      </w:tblGrid>
      <w:tr w:rsidR="008F3F04" w:rsidRPr="00D953B9">
        <w:trPr>
          <w:trHeight w:val="11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ind w:left="360"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F3F04" w:rsidRPr="00D953B9">
        <w:trPr>
          <w:trHeight w:val="7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 искусство в театре, кино и на телевидении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 четверть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numPr>
                <w:ilvl w:val="0"/>
                <w:numId w:val="10"/>
              </w:numPr>
              <w:spacing w:after="0" w:line="240" w:lineRule="auto"/>
              <w:ind w:left="34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Образная сила искусства. Изображение в театре и кино.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Театральное искусство и художник. Правда и магия театра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Сценография  - особый вид художественного творчества. Безграничное  пространство сцены.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numPr>
                <w:ilvl w:val="0"/>
                <w:numId w:val="1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Сценография как искусство и производство.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Костюм, грим и маска, или магическое « если бы». Тайны актерского перевоплощения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театре кукол.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numPr>
                <w:ilvl w:val="0"/>
                <w:numId w:val="16"/>
              </w:numPr>
              <w:spacing w:after="0" w:line="240" w:lineRule="auto"/>
              <w:ind w:left="34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 от Карабаса – Барабаса.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numPr>
                <w:ilvl w:val="0"/>
                <w:numId w:val="17"/>
              </w:numPr>
              <w:spacing w:after="0" w:line="240" w:lineRule="auto"/>
              <w:ind w:left="34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– от замысла к воплощению.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Третий звонок.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 четверть.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ЭСТАФЕТА ИСКУСТВ: ОТ РИСУНКА К ФОТОГРАФИИ.ЭВОЛЮЦИЯ ИЗОБРАЗИТЕЛЬНЫХ ИСКУССТВ И ТЕХНОЛОГИЙ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4" w:hanging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2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– взгляд сохраненный навсегда. Фотография  - новое изображение реальности.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4" w:hanging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2"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фотокомпозиции и съемки. Основа операторского фотомастерства: умение видеть и выбирать.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4" w:hanging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2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искусство « светописи». Вещь : свет и фактура.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4" w:hanging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2"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На фоне Пушкина снимается  семейство». Искусство фотопейзажа и фотоинтерьера.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4" w:hanging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2"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на фотографии. Операторское мастерство фотооператора.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4" w:hanging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2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4" w:hanging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2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и компьютер.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4" w:hanging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для фальсификации: факт и его компьютерная трактовка.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2"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ФИЛЬМ ТВОРЕЦ И ЗРИТЕЛЬ. ЧТО МЫ ЗНАЕМ ОБ ИСКУСТВЕ КИНО?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4" w:hanging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2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2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и время в кино.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left="32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художественное творчество в кино.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игровом фильме.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большого экрана к домашнему видео.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киноязыка.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киноязыка.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Бесконечный мир кинематографа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анимации. Многообразие жанровых киноформ.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специфика рисовального  фильма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ТЕЛЕВИДЕНИЕ, ПРОСТРАНСТВО КУЛЬТУРА.</w:t>
            </w:r>
          </w:p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ЭКРАН – ИСКУССТВО – ЗРИТЕЛЬ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 экране: здесь и сейчас. Информационная и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художественная природа телевизионного изображения.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документальное кино.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Телевизионная  документалистика: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видеосюжета до телерепортажа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Киноглаз, или Жизнь в врасплох.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Телевидение, Интернет… Что дальше?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 экранного языка.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царстве кривых зеркал, </w:t>
            </w: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Вечные истины искусства.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8F3F04" w:rsidRPr="00D953B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F04" w:rsidRPr="009726DA" w:rsidRDefault="008F3F04" w:rsidP="009726D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</w:tbl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 учебно –методического обеспечения, список литературы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568" w:firstLine="4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Основной</w:t>
      </w:r>
    </w:p>
    <w:p w:rsidR="008F3F04" w:rsidRPr="009726DA" w:rsidRDefault="008F3F04" w:rsidP="009726DA">
      <w:pPr>
        <w:numPr>
          <w:ilvl w:val="0"/>
          <w:numId w:val="18"/>
        </w:num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Авторская программа курса «Изобразительное искусство и художественный труд», разработанная под руководством и редакцией народного художника России, академика РАО Б. М. Неменского (2015 год издания)</w:t>
      </w:r>
    </w:p>
    <w:p w:rsidR="008F3F04" w:rsidRPr="009726DA" w:rsidRDefault="008F3F04" w:rsidP="009726DA">
      <w:pPr>
        <w:numPr>
          <w:ilvl w:val="0"/>
          <w:numId w:val="18"/>
        </w:num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Питерских А.С. Изобразительное искусство. Изобразительное искусство в театре, кино, на телевидении. 8 класс: учеб. для общеобразоват. организаций/А.С.Питерских; под ред. Б.М. Неменского. – Просвещение, 2013.-176с.:ил.</w:t>
      </w:r>
    </w:p>
    <w:p w:rsidR="008F3F04" w:rsidRPr="009726DA" w:rsidRDefault="008F3F04" w:rsidP="009726DA">
      <w:pPr>
        <w:numPr>
          <w:ilvl w:val="0"/>
          <w:numId w:val="18"/>
        </w:num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основного общего образования по изобразительному искусству</w:t>
      </w:r>
    </w:p>
    <w:p w:rsidR="008F3F04" w:rsidRPr="009726DA" w:rsidRDefault="008F3F04" w:rsidP="009726DA">
      <w:pPr>
        <w:numPr>
          <w:ilvl w:val="0"/>
          <w:numId w:val="18"/>
        </w:numPr>
        <w:shd w:val="clear" w:color="auto" w:fill="FFFFFF"/>
        <w:spacing w:after="0" w:line="240" w:lineRule="auto"/>
        <w:ind w:left="-568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Голицина В.Б. Уроки изобразительного искусства. Изобразительное искусство в театре, кино, на телевидении. Поурочные разработки. 8 класс. / В.Б. Голицина, А.С.Питерских ; под ред. Б.М.Неменского. – М. : Просвещение, 2014.-173 с.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850" w:firstLine="4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  <w:r w:rsidRPr="009726D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РФ: http://www.informika.ru/; http://www.ed.gov.ru/;    http://www.edu.ru/.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Тестирование online: 5–11 классы: http://www.kokch.kts.ru/cdo/.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Педагогическая мастерская, уроки в Интернет и многое другое: http://teacher.fio.ru.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Новые технологии в образовании: http://edu.secna.ru/main/.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Путеводитель «В мире науки» для школьников: http://www.uic.ssu.samara.ru/~nauka/.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Мегаэнциклопедия Кирилла и Мефодия: http://mega.km.ru.</w:t>
      </w:r>
    </w:p>
    <w:p w:rsidR="008F3F04" w:rsidRPr="009726DA" w:rsidRDefault="008F3F04" w:rsidP="009726DA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DA">
        <w:rPr>
          <w:rFonts w:ascii="Times New Roman" w:hAnsi="Times New Roman" w:cs="Times New Roman"/>
          <w:color w:val="000000"/>
          <w:sz w:val="24"/>
          <w:szCs w:val="24"/>
        </w:rPr>
        <w:t>Сайты «Мир энциклопедий», например: http://www.rubricon.ru/; http://www.encyclopedia.ru/</w:t>
      </w:r>
    </w:p>
    <w:p w:rsidR="008F3F04" w:rsidRPr="00522813" w:rsidRDefault="008F3F04">
      <w:r w:rsidRPr="00522813">
        <w:pict>
          <v:shape id="_x0000_i1026" type="#_x0000_t75" style="width:703.5pt;height:429pt">
            <v:imagedata r:id="rId6" o:title=""/>
          </v:shape>
        </w:pict>
      </w:r>
    </w:p>
    <w:sectPr w:rsidR="008F3F04" w:rsidRPr="00522813" w:rsidSect="00972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1B2"/>
    <w:multiLevelType w:val="multilevel"/>
    <w:tmpl w:val="A162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B50506"/>
    <w:multiLevelType w:val="multilevel"/>
    <w:tmpl w:val="E5FC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330ADF"/>
    <w:multiLevelType w:val="multilevel"/>
    <w:tmpl w:val="61903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D164B"/>
    <w:multiLevelType w:val="multilevel"/>
    <w:tmpl w:val="F92C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4B18"/>
    <w:multiLevelType w:val="multilevel"/>
    <w:tmpl w:val="38440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B6F38"/>
    <w:multiLevelType w:val="multilevel"/>
    <w:tmpl w:val="00B8D4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D6682"/>
    <w:multiLevelType w:val="multilevel"/>
    <w:tmpl w:val="CA7EE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14FB2"/>
    <w:multiLevelType w:val="multilevel"/>
    <w:tmpl w:val="2B4C8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E4DBC"/>
    <w:multiLevelType w:val="multilevel"/>
    <w:tmpl w:val="F3C67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63F35"/>
    <w:multiLevelType w:val="multilevel"/>
    <w:tmpl w:val="28604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359A8"/>
    <w:multiLevelType w:val="multilevel"/>
    <w:tmpl w:val="AC14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E1E0F21"/>
    <w:multiLevelType w:val="multilevel"/>
    <w:tmpl w:val="34E8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0D83088"/>
    <w:multiLevelType w:val="multilevel"/>
    <w:tmpl w:val="207A6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C38D4"/>
    <w:multiLevelType w:val="multilevel"/>
    <w:tmpl w:val="2532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3C85ADB"/>
    <w:multiLevelType w:val="multilevel"/>
    <w:tmpl w:val="A9CE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E633DA3"/>
    <w:multiLevelType w:val="multilevel"/>
    <w:tmpl w:val="BE9E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AD7C2D"/>
    <w:multiLevelType w:val="multilevel"/>
    <w:tmpl w:val="1BFA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A74C4"/>
    <w:multiLevelType w:val="multilevel"/>
    <w:tmpl w:val="9660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ED76463"/>
    <w:multiLevelType w:val="multilevel"/>
    <w:tmpl w:val="ED74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0"/>
  </w:num>
  <w:num w:numId="7">
    <w:abstractNumId w:val="17"/>
  </w:num>
  <w:num w:numId="8">
    <w:abstractNumId w:val="1"/>
  </w:num>
  <w:num w:numId="9">
    <w:abstractNumId w:val="18"/>
  </w:num>
  <w:num w:numId="10">
    <w:abstractNumId w:val="16"/>
  </w:num>
  <w:num w:numId="11">
    <w:abstractNumId w:val="2"/>
  </w:num>
  <w:num w:numId="12">
    <w:abstractNumId w:val="7"/>
  </w:num>
  <w:num w:numId="13">
    <w:abstractNumId w:val="6"/>
  </w:num>
  <w:num w:numId="14">
    <w:abstractNumId w:val="4"/>
  </w:num>
  <w:num w:numId="15">
    <w:abstractNumId w:val="12"/>
  </w:num>
  <w:num w:numId="16">
    <w:abstractNumId w:val="9"/>
  </w:num>
  <w:num w:numId="17">
    <w:abstractNumId w:val="5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6DA"/>
    <w:rsid w:val="000D4962"/>
    <w:rsid w:val="00522813"/>
    <w:rsid w:val="005C1796"/>
    <w:rsid w:val="006701AE"/>
    <w:rsid w:val="008D240F"/>
    <w:rsid w:val="008F3F04"/>
    <w:rsid w:val="009726DA"/>
    <w:rsid w:val="00A32271"/>
    <w:rsid w:val="00C65B8B"/>
    <w:rsid w:val="00D953B9"/>
    <w:rsid w:val="00E836AF"/>
    <w:rsid w:val="00F9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A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">
    <w:name w:val="c25"/>
    <w:basedOn w:val="Normal"/>
    <w:uiPriority w:val="99"/>
    <w:rsid w:val="009726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0">
    <w:name w:val="c20"/>
    <w:basedOn w:val="DefaultParagraphFont"/>
    <w:uiPriority w:val="99"/>
    <w:rsid w:val="009726DA"/>
  </w:style>
  <w:style w:type="paragraph" w:customStyle="1" w:styleId="c24">
    <w:name w:val="c24"/>
    <w:basedOn w:val="Normal"/>
    <w:uiPriority w:val="99"/>
    <w:rsid w:val="009726D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4">
    <w:name w:val="c14"/>
    <w:basedOn w:val="Normal"/>
    <w:uiPriority w:val="99"/>
    <w:rsid w:val="009726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9">
    <w:name w:val="c19"/>
    <w:basedOn w:val="DefaultParagraphFont"/>
    <w:uiPriority w:val="99"/>
    <w:rsid w:val="009726DA"/>
  </w:style>
  <w:style w:type="paragraph" w:customStyle="1" w:styleId="c30">
    <w:name w:val="c30"/>
    <w:basedOn w:val="Normal"/>
    <w:uiPriority w:val="99"/>
    <w:rsid w:val="009726D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8">
    <w:name w:val="c8"/>
    <w:basedOn w:val="Normal"/>
    <w:uiPriority w:val="99"/>
    <w:rsid w:val="009726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9">
    <w:name w:val="c29"/>
    <w:basedOn w:val="DefaultParagraphFont"/>
    <w:uiPriority w:val="99"/>
    <w:rsid w:val="009726DA"/>
  </w:style>
  <w:style w:type="paragraph" w:customStyle="1" w:styleId="c18">
    <w:name w:val="c18"/>
    <w:basedOn w:val="Normal"/>
    <w:uiPriority w:val="99"/>
    <w:rsid w:val="009726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4">
    <w:name w:val="c34"/>
    <w:basedOn w:val="DefaultParagraphFont"/>
    <w:uiPriority w:val="99"/>
    <w:rsid w:val="009726DA"/>
  </w:style>
  <w:style w:type="paragraph" w:customStyle="1" w:styleId="c33">
    <w:name w:val="c33"/>
    <w:basedOn w:val="Normal"/>
    <w:uiPriority w:val="99"/>
    <w:rsid w:val="009726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">
    <w:name w:val="c6"/>
    <w:basedOn w:val="DefaultParagraphFont"/>
    <w:uiPriority w:val="99"/>
    <w:rsid w:val="009726DA"/>
  </w:style>
  <w:style w:type="character" w:customStyle="1" w:styleId="c2">
    <w:name w:val="c2"/>
    <w:basedOn w:val="DefaultParagraphFont"/>
    <w:uiPriority w:val="99"/>
    <w:rsid w:val="009726DA"/>
  </w:style>
  <w:style w:type="paragraph" w:customStyle="1" w:styleId="c1">
    <w:name w:val="c1"/>
    <w:basedOn w:val="Normal"/>
    <w:uiPriority w:val="99"/>
    <w:rsid w:val="009726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5">
    <w:name w:val="c45"/>
    <w:basedOn w:val="DefaultParagraphFont"/>
    <w:uiPriority w:val="99"/>
    <w:rsid w:val="009726DA"/>
  </w:style>
  <w:style w:type="character" w:customStyle="1" w:styleId="c21">
    <w:name w:val="c21"/>
    <w:basedOn w:val="DefaultParagraphFont"/>
    <w:uiPriority w:val="99"/>
    <w:rsid w:val="009726DA"/>
  </w:style>
  <w:style w:type="character" w:customStyle="1" w:styleId="c98">
    <w:name w:val="c98"/>
    <w:basedOn w:val="DefaultParagraphFont"/>
    <w:uiPriority w:val="99"/>
    <w:rsid w:val="009726DA"/>
  </w:style>
  <w:style w:type="character" w:customStyle="1" w:styleId="c87">
    <w:name w:val="c87"/>
    <w:basedOn w:val="DefaultParagraphFont"/>
    <w:uiPriority w:val="99"/>
    <w:rsid w:val="009726DA"/>
  </w:style>
  <w:style w:type="character" w:customStyle="1" w:styleId="c46">
    <w:name w:val="c46"/>
    <w:basedOn w:val="DefaultParagraphFont"/>
    <w:uiPriority w:val="99"/>
    <w:rsid w:val="009726DA"/>
  </w:style>
  <w:style w:type="character" w:customStyle="1" w:styleId="c59">
    <w:name w:val="c59"/>
    <w:basedOn w:val="DefaultParagraphFont"/>
    <w:uiPriority w:val="99"/>
    <w:rsid w:val="009726DA"/>
  </w:style>
  <w:style w:type="paragraph" w:customStyle="1" w:styleId="c47">
    <w:name w:val="c47"/>
    <w:basedOn w:val="Normal"/>
    <w:uiPriority w:val="99"/>
    <w:rsid w:val="009726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2">
    <w:name w:val="c32"/>
    <w:basedOn w:val="DefaultParagraphFont"/>
    <w:uiPriority w:val="99"/>
    <w:rsid w:val="009726DA"/>
  </w:style>
  <w:style w:type="character" w:customStyle="1" w:styleId="c49">
    <w:name w:val="c49"/>
    <w:basedOn w:val="DefaultParagraphFont"/>
    <w:uiPriority w:val="99"/>
    <w:rsid w:val="009726DA"/>
  </w:style>
  <w:style w:type="paragraph" w:customStyle="1" w:styleId="c10">
    <w:name w:val="c10"/>
    <w:basedOn w:val="Normal"/>
    <w:uiPriority w:val="99"/>
    <w:rsid w:val="009726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3">
    <w:name w:val="c53"/>
    <w:basedOn w:val="DefaultParagraphFont"/>
    <w:uiPriority w:val="99"/>
    <w:rsid w:val="009726DA"/>
  </w:style>
  <w:style w:type="character" w:customStyle="1" w:styleId="c67">
    <w:name w:val="c67"/>
    <w:basedOn w:val="DefaultParagraphFont"/>
    <w:uiPriority w:val="99"/>
    <w:rsid w:val="009726DA"/>
  </w:style>
  <w:style w:type="paragraph" w:customStyle="1" w:styleId="c66">
    <w:name w:val="c66"/>
    <w:basedOn w:val="Normal"/>
    <w:uiPriority w:val="99"/>
    <w:rsid w:val="009726D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31</Pages>
  <Words>7448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5</cp:revision>
  <cp:lastPrinted>2018-09-03T10:14:00Z</cp:lastPrinted>
  <dcterms:created xsi:type="dcterms:W3CDTF">2018-09-03T10:12:00Z</dcterms:created>
  <dcterms:modified xsi:type="dcterms:W3CDTF">2001-12-31T20:02:00Z</dcterms:modified>
</cp:coreProperties>
</file>