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Default="00E7714E">
      <w:r>
        <w:rPr>
          <w:noProof/>
        </w:rPr>
        <w:drawing>
          <wp:inline distT="0" distB="0" distL="0" distR="0">
            <wp:extent cx="5045319" cy="6940198"/>
            <wp:effectExtent l="19050" t="0" r="2931" b="0"/>
            <wp:docPr id="1" name="Рисунок 1" descr="F:\Я\истор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история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47" cy="69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</w:p>
    <w:p w:rsidR="00F36157" w:rsidRP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lastRenderedPageBreak/>
        <w:t>1.Пояснительная записка.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Рабочая программа составлена на основе:</w:t>
      </w:r>
      <w:r w:rsidRPr="00F36157">
        <w:rPr>
          <w:rFonts w:ascii="Times New Roman" w:hAnsi="Times New Roman" w:cs="Times New Roman"/>
        </w:rPr>
        <w:br/>
        <w:t>1. Положения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2.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3.примерной программы основного общего образования по истории для 5-9 классов образовательных учреждений,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4. авторской программы А.А. Данилова, Л.Г. Косулиной «История России»,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5. авторской программы по Всеобщей истории - Годера Г.И. и Свенцицкой И.С., Агибаловой Е.В., Юдовской А.Я., Сороко-Цюпа О.С.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ind w:left="1068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      </w:t>
      </w:r>
      <w:r w:rsidRPr="00F36157">
        <w:rPr>
          <w:rFonts w:ascii="Times New Roman" w:hAnsi="Times New Roman" w:cs="Times New Roman"/>
          <w:b/>
          <w:bCs/>
        </w:rPr>
        <w:t>  Программа ориентирована на использование УМК</w:t>
      </w:r>
      <w:r w:rsidRPr="00F36157">
        <w:rPr>
          <w:rFonts w:ascii="Times New Roman" w:hAnsi="Times New Roman" w:cs="Times New Roman"/>
        </w:rPr>
        <w:t>: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  <w:i/>
          <w:iCs/>
        </w:rPr>
      </w:pPr>
      <w:r w:rsidRPr="00F36157">
        <w:rPr>
          <w:rFonts w:ascii="Times New Roman" w:hAnsi="Times New Roman" w:cs="Times New Roman"/>
          <w:i/>
          <w:iCs/>
        </w:rPr>
        <w:t>Новая история 1800-1913гг:</w:t>
      </w:r>
    </w:p>
    <w:p w:rsidR="00F36157" w:rsidRPr="00F36157" w:rsidRDefault="00F36157" w:rsidP="00F361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Юдовская А.Я., Ванюшкина Л.М, Новая история.1800-1913; учебник для 8 класса общеобразовательных учреждений. М.; Просвещение, 2014.</w:t>
      </w:r>
    </w:p>
    <w:p w:rsidR="00F36157" w:rsidRPr="00F36157" w:rsidRDefault="00F36157" w:rsidP="00F361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Юдовская А.Я., Ванюшкина Л.М. : Поурочные планы по учебнику Юдовской А.Я., Ванюшкиной Л.М.. – М.: «Просвещение», 2014; 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  <w:i/>
          <w:iCs/>
        </w:rPr>
      </w:pPr>
      <w:r w:rsidRPr="00F36157">
        <w:rPr>
          <w:rFonts w:ascii="Times New Roman" w:hAnsi="Times New Roman" w:cs="Times New Roman"/>
          <w:i/>
          <w:iCs/>
        </w:rPr>
        <w:t xml:space="preserve">История России: </w:t>
      </w:r>
    </w:p>
    <w:p w:rsidR="00F36157" w:rsidRPr="00F36157" w:rsidRDefault="00F36157" w:rsidP="00F361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учебник А.А. Данилова, Л.Г. Косулиной «История России </w:t>
      </w:r>
      <w:r w:rsidRPr="00F36157">
        <w:rPr>
          <w:rFonts w:ascii="Times New Roman" w:hAnsi="Times New Roman" w:cs="Times New Roman"/>
          <w:lang w:val="en-US"/>
        </w:rPr>
        <w:t>XIX</w:t>
      </w:r>
      <w:r w:rsidRPr="00F36157">
        <w:rPr>
          <w:rFonts w:ascii="Times New Roman" w:hAnsi="Times New Roman" w:cs="Times New Roman"/>
        </w:rPr>
        <w:t xml:space="preserve"> век», 8-й класс, М, Просвещение, 2014 год; </w:t>
      </w:r>
    </w:p>
    <w:p w:rsidR="00F36157" w:rsidRPr="00F36157" w:rsidRDefault="00F36157" w:rsidP="00F361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История России </w:t>
      </w:r>
      <w:r w:rsidRPr="00F36157">
        <w:rPr>
          <w:rFonts w:ascii="Times New Roman" w:hAnsi="Times New Roman" w:cs="Times New Roman"/>
          <w:lang w:val="en-US"/>
        </w:rPr>
        <w:t>XIX</w:t>
      </w:r>
      <w:r w:rsidRPr="00F36157">
        <w:rPr>
          <w:rFonts w:ascii="Times New Roman" w:hAnsi="Times New Roman" w:cs="Times New Roman"/>
        </w:rPr>
        <w:t xml:space="preserve"> век: 8 кл.: поурочные разработки: пособие для учителя / А.А. Данилов, Л.Г. Косулина.- М.: Просвещение, 20014; </w:t>
      </w:r>
    </w:p>
    <w:p w:rsidR="00F36157" w:rsidRPr="00F36157" w:rsidRDefault="00F36157" w:rsidP="00F361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рабочая тетрадь к учебнику А.А. Данилова, Л.Г. Косулиной. – М.: Просвещение, 2010.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</w:rPr>
        <w:t>Актуальность.</w:t>
      </w:r>
      <w:r w:rsidRPr="00F36157">
        <w:rPr>
          <w:rFonts w:ascii="Times New Roman" w:hAnsi="Times New Roman" w:cs="Times New Roman"/>
        </w:rPr>
        <w:t xml:space="preserve"> 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t>Цели: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овладение умениями и навыками поиска, систематизации и комплексного анализа исторической информации;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36157" w:rsidRPr="00F36157" w:rsidRDefault="00F36157" w:rsidP="00F36157">
      <w:pPr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t>Задачи изучения: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историческими знаниями и применять их в различных ситуациях.</w:t>
      </w:r>
    </w:p>
    <w:p w:rsidR="00F36157" w:rsidRPr="00F36157" w:rsidRDefault="00F36157" w:rsidP="00F36157">
      <w:pPr>
        <w:rPr>
          <w:rStyle w:val="c1"/>
          <w:rFonts w:ascii="Times New Roman" w:hAnsi="Times New Roman" w:cs="Times New Roman"/>
        </w:rPr>
      </w:pPr>
      <w:r w:rsidRPr="00F36157">
        <w:rPr>
          <w:rStyle w:val="c1c3"/>
          <w:rFonts w:ascii="Times New Roman" w:hAnsi="Times New Roman" w:cs="Times New Roman"/>
          <w:b/>
          <w:bCs/>
          <w:i/>
          <w:iCs/>
        </w:rPr>
        <w:t>Формами текущего и итогового контроля</w:t>
      </w:r>
      <w:r w:rsidRPr="00F36157">
        <w:rPr>
          <w:rStyle w:val="c1"/>
          <w:rFonts w:ascii="Times New Roman" w:hAnsi="Times New Roman" w:cs="Times New Roman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t>2. Общая характеристика учебного курса.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</w:t>
      </w:r>
      <w:r w:rsidRPr="00F36157">
        <w:rPr>
          <w:rFonts w:ascii="Times New Roman" w:hAnsi="Times New Roman" w:cs="Times New Roman"/>
        </w:rPr>
        <w:lastRenderedPageBreak/>
        <w:t>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</w:t>
      </w:r>
      <w:r w:rsidRPr="00F36157">
        <w:rPr>
          <w:rFonts w:ascii="Times New Roman" w:hAnsi="Times New Roman" w:cs="Times New Roman"/>
        </w:rPr>
        <w:lastRenderedPageBreak/>
        <w:t>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Style w:val="c1c3"/>
          <w:rFonts w:ascii="Times New Roman" w:hAnsi="Times New Roman" w:cs="Times New Roman"/>
          <w:b/>
          <w:bCs/>
        </w:rPr>
        <w:t>3.Место учебного предмета «История» в Базисном учебном (образовательном) плане</w:t>
      </w:r>
      <w:r w:rsidRPr="00F36157">
        <w:rPr>
          <w:rStyle w:val="c1"/>
          <w:rFonts w:ascii="Times New Roman" w:hAnsi="Times New Roman" w:cs="Times New Roman"/>
          <w:b/>
          <w:bCs/>
        </w:rPr>
        <w:t>.</w:t>
      </w:r>
      <w:r w:rsidRPr="00F36157">
        <w:rPr>
          <w:rStyle w:val="c1"/>
          <w:rFonts w:ascii="Times New Roman" w:hAnsi="Times New Roman" w:cs="Times New Roman"/>
        </w:rPr>
        <w:t xml:space="preserve"> </w:t>
      </w:r>
    </w:p>
    <w:p w:rsidR="00F36157" w:rsidRPr="00F36157" w:rsidRDefault="00F36157" w:rsidP="00F36157">
      <w:pPr>
        <w:pStyle w:val="c5"/>
      </w:pPr>
      <w:r w:rsidRPr="00F36157">
        <w:rPr>
          <w:color w:val="000000"/>
        </w:rPr>
        <w:t>Федеральный государственный образовательный стандарт основно</w:t>
      </w:r>
      <w:r w:rsidRPr="00F36157">
        <w:rPr>
          <w:color w:val="000000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«История». </w:t>
      </w:r>
      <w:r w:rsidRPr="00F36157">
        <w:rPr>
          <w:rStyle w:val="ae"/>
          <w:color w:val="000000"/>
        </w:rPr>
        <w:t> Рабочая программа рассчитана на 70 часов (2 учебных часа в неделю)</w:t>
      </w:r>
      <w:r w:rsidRPr="00F36157">
        <w:rPr>
          <w:color w:val="000000"/>
        </w:rPr>
        <w:t xml:space="preserve"> - « Новая история (19 век)» (27 часов на всеобщую историю и  41 час на историю России), в том числе 7 контрольных работ после изучения ключевых тем.(2 часа в резерве).   </w:t>
      </w:r>
      <w:r w:rsidRPr="00F36157">
        <w:rPr>
          <w:rStyle w:val="c1"/>
        </w:rPr>
        <w:t xml:space="preserve"> Предполагается последовательное изучение двух курсов.</w:t>
      </w:r>
    </w:p>
    <w:p w:rsidR="00F36157" w:rsidRPr="00F36157" w:rsidRDefault="00F36157" w:rsidP="00F36157">
      <w:pPr>
        <w:pStyle w:val="c3"/>
        <w:rPr>
          <w:b/>
          <w:bCs/>
        </w:rPr>
      </w:pPr>
      <w:r w:rsidRPr="00F36157">
        <w:rPr>
          <w:rStyle w:val="c17c16"/>
          <w:b/>
          <w:bCs/>
        </w:rPr>
        <w:t>4. Требования к результатам обучения и освоения содержания курса по истории в 8 классе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  <w:u w:val="single"/>
        </w:rPr>
        <w:t>Предметные</w:t>
      </w:r>
      <w:r w:rsidRPr="00F36157">
        <w:rPr>
          <w:rFonts w:ascii="Times New Roman" w:hAnsi="Times New Roman" w:cs="Times New Roman"/>
        </w:rPr>
        <w:t xml:space="preserve"> результаты изучения истории учащимися включают: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36157" w:rsidRPr="00F36157" w:rsidRDefault="00F36157" w:rsidP="00F3615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F36157" w:rsidRPr="00F36157" w:rsidRDefault="00F36157" w:rsidP="00F36157">
      <w:pPr>
        <w:ind w:left="360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Учащиеся должны</w:t>
      </w:r>
      <w:r w:rsidRPr="00F36157">
        <w:rPr>
          <w:rFonts w:ascii="Times New Roman" w:hAnsi="Times New Roman" w:cs="Times New Roman"/>
          <w:b/>
          <w:bCs/>
        </w:rPr>
        <w:t xml:space="preserve"> знать</w:t>
      </w:r>
      <w:r w:rsidRPr="00F36157">
        <w:rPr>
          <w:rFonts w:ascii="Times New Roman" w:hAnsi="Times New Roman" w:cs="Times New Roman"/>
        </w:rPr>
        <w:t>: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хронологию, работу с хронологией; 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F36157" w:rsidRPr="00F36157" w:rsidRDefault="00F36157" w:rsidP="00F361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F36157" w:rsidRPr="00F36157" w:rsidRDefault="00F36157" w:rsidP="00F36157">
      <w:pPr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t>Уметь: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использовать текст исторического источника при ответе на вопросы, 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lastRenderedPageBreak/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F36157" w:rsidRPr="00F36157" w:rsidRDefault="00F36157" w:rsidP="00F3615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F36157" w:rsidRPr="00F36157" w:rsidRDefault="00F36157" w:rsidP="00F36157">
      <w:pPr>
        <w:ind w:left="360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  <w:b/>
          <w:bCs/>
          <w:u w:val="single"/>
        </w:rPr>
      </w:pPr>
      <w:r w:rsidRPr="00F36157">
        <w:rPr>
          <w:rFonts w:ascii="Times New Roman" w:hAnsi="Times New Roman" w:cs="Times New Roman"/>
          <w:b/>
          <w:bCs/>
          <w:u w:val="single"/>
        </w:rPr>
        <w:t>Метапредметные результаты </w:t>
      </w:r>
    </w:p>
    <w:p w:rsidR="00F36157" w:rsidRPr="00F36157" w:rsidRDefault="00F36157" w:rsidP="00F361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способность сознательно организовывать свою деятельность — учебную, общественную и др.;</w:t>
      </w:r>
    </w:p>
    <w:p w:rsidR="00F36157" w:rsidRPr="00F36157" w:rsidRDefault="00F36157" w:rsidP="00F361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F36157" w:rsidRPr="00F36157" w:rsidRDefault="00F36157" w:rsidP="00F361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36157" w:rsidRPr="00F36157" w:rsidRDefault="00F36157" w:rsidP="00F361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готовность к сотрудничеству с соучениками, </w:t>
      </w:r>
    </w:p>
    <w:p w:rsidR="00F36157" w:rsidRPr="00F36157" w:rsidRDefault="00F36157" w:rsidP="00F36157">
      <w:pPr>
        <w:ind w:left="360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  <w:b/>
          <w:bCs/>
          <w:u w:val="single"/>
        </w:rPr>
      </w:pPr>
      <w:r w:rsidRPr="00F36157">
        <w:rPr>
          <w:rFonts w:ascii="Times New Roman" w:hAnsi="Times New Roman" w:cs="Times New Roman"/>
          <w:b/>
          <w:bCs/>
          <w:u w:val="single"/>
        </w:rPr>
        <w:t xml:space="preserve">Личностные результаты </w:t>
      </w:r>
    </w:p>
    <w:p w:rsidR="00F36157" w:rsidRPr="00F36157" w:rsidRDefault="00F36157" w:rsidP="00F3615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осознание своей идентичности как гражданина страны, члена семьи</w:t>
      </w:r>
    </w:p>
    <w:p w:rsidR="00F36157" w:rsidRPr="00F36157" w:rsidRDefault="00F36157" w:rsidP="00F3615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освоение гуманистических традиций и ценностей современного общества, </w:t>
      </w:r>
    </w:p>
    <w:p w:rsidR="00F36157" w:rsidRPr="00F36157" w:rsidRDefault="00F36157" w:rsidP="00F3615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 xml:space="preserve">осмысление социально-нравственного опыта предшествующих поколений, </w:t>
      </w:r>
    </w:p>
    <w:p w:rsidR="00F36157" w:rsidRPr="00F36157" w:rsidRDefault="00F36157" w:rsidP="00F3615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F36157" w:rsidRPr="00F36157" w:rsidRDefault="00F36157" w:rsidP="00F36157">
      <w:pPr>
        <w:ind w:left="360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Учащиеся должны </w:t>
      </w:r>
      <w:r w:rsidRPr="00F36157">
        <w:rPr>
          <w:rFonts w:ascii="Times New Roman" w:hAnsi="Times New Roman" w:cs="Times New Roman"/>
          <w:b/>
          <w:bCs/>
        </w:rPr>
        <w:t>владеть:</w:t>
      </w:r>
    </w:p>
    <w:p w:rsidR="00F36157" w:rsidRPr="00F36157" w:rsidRDefault="00F36157" w:rsidP="00F3615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36157" w:rsidRPr="00F36157" w:rsidRDefault="00F36157" w:rsidP="00F3615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jc w:val="center"/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</w:rPr>
        <w:t>5. Содержание тем учебного курса</w:t>
      </w:r>
    </w:p>
    <w:p w:rsidR="00F36157" w:rsidRPr="00F36157" w:rsidRDefault="00F36157" w:rsidP="00F36157">
      <w:pPr>
        <w:jc w:val="both"/>
        <w:rPr>
          <w:rFonts w:ascii="Times New Roman" w:hAnsi="Times New Roman" w:cs="Times New Roman"/>
          <w:b/>
          <w:bCs/>
        </w:rPr>
      </w:pP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История Нового времени. 1800-1900. 8 класс (27 часов)</w:t>
      </w:r>
    </w:p>
    <w:tbl>
      <w:tblPr>
        <w:tblpPr w:leftFromText="45" w:rightFromText="45" w:vertAnchor="text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8"/>
        <w:gridCol w:w="8321"/>
        <w:gridCol w:w="1206"/>
      </w:tblGrid>
      <w:tr w:rsidR="00F36157" w:rsidRPr="00F36157" w:rsidTr="001C4D9D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F36157" w:rsidRPr="00F36157" w:rsidTr="001C4D9D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Становление индустриального общества. Человек в новую эпоху.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6</w:t>
            </w:r>
          </w:p>
        </w:tc>
      </w:tr>
      <w:tr w:rsidR="00F36157" w:rsidRPr="00F36157" w:rsidTr="001C4D9D">
        <w:trPr>
          <w:trHeight w:val="375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Строительство новой Европы 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8</w:t>
            </w:r>
          </w:p>
        </w:tc>
      </w:tr>
      <w:tr w:rsidR="00F36157" w:rsidRPr="00F36157" w:rsidTr="001C4D9D">
        <w:trPr>
          <w:trHeight w:val="420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Европа время реформ и колониальных захватов 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5</w:t>
            </w:r>
          </w:p>
        </w:tc>
      </w:tr>
      <w:tr w:rsidR="00F36157" w:rsidRPr="00F36157" w:rsidTr="001C4D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Две Америки.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2</w:t>
            </w:r>
          </w:p>
        </w:tc>
      </w:tr>
      <w:tr w:rsidR="00F36157" w:rsidRPr="00F36157" w:rsidTr="001C4D9D">
        <w:trPr>
          <w:trHeight w:val="630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5</w:t>
            </w:r>
          </w:p>
        </w:tc>
      </w:tr>
      <w:tr w:rsidR="00F36157" w:rsidRPr="00F36157" w:rsidTr="001C4D9D">
        <w:trPr>
          <w:trHeight w:val="420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Международные отношения в конце XIX – начале XX вв.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1</w:t>
            </w:r>
          </w:p>
        </w:tc>
      </w:tr>
      <w:tr w:rsidR="00F36157" w:rsidRPr="00F36157" w:rsidTr="001C4D9D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</w:tbl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Становление индустриального общества. Человек в новую эпоху. (6ч.)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Вводный урок. От традиционного общества к обществу индустриальному</w:t>
      </w:r>
      <w:r w:rsidRPr="00F36157">
        <w:rPr>
          <w:rFonts w:ascii="Times New Roman" w:hAnsi="Times New Roman" w:cs="Times New Roman"/>
          <w:color w:val="000000"/>
        </w:rPr>
        <w:t>. Черты традиционного общества. Основное содержание процесса модернизации. Эшелоны капиталистическогого развития. Проблемы, порожденные модернизацией.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Индустриальная революция: достижения и проблемы. </w:t>
      </w:r>
      <w:r w:rsidRPr="00F36157">
        <w:rPr>
          <w:rFonts w:ascii="Times New Roman" w:hAnsi="Times New Roman" w:cs="Times New Roman"/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Индустриальное общество: новые проблемы и новые ценности.</w:t>
      </w:r>
      <w:r w:rsidRPr="00F36157">
        <w:rPr>
          <w:rFonts w:ascii="Times New Roman" w:hAnsi="Times New Roman" w:cs="Times New Roman"/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Наука: создание научной картины мира XIX</w:t>
      </w:r>
      <w:r w:rsidRPr="00F36157">
        <w:rPr>
          <w:rFonts w:ascii="Times New Roman" w:hAnsi="Times New Roman" w:cs="Times New Roman"/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F36157">
        <w:rPr>
          <w:rFonts w:ascii="Times New Roman" w:hAnsi="Times New Roman" w:cs="Times New Roman"/>
          <w:color w:val="000000"/>
        </w:rPr>
        <w:t>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Основные понятия темы: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социализ, марксизм, социал-реформизм, анархизм.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Строительство новой Европы (8 часов)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lastRenderedPageBreak/>
        <w:t xml:space="preserve">Консульство и образование наполеоновской империи. </w:t>
      </w:r>
      <w:r w:rsidRPr="00F36157">
        <w:rPr>
          <w:rFonts w:ascii="Times New Roman" w:hAnsi="Times New Roman" w:cs="Times New Roman"/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Разгром империи Наполеона. Венский конгресс.  </w:t>
      </w:r>
      <w:r w:rsidRPr="00F36157">
        <w:rPr>
          <w:rFonts w:ascii="Times New Roman" w:hAnsi="Times New Roman" w:cs="Times New Roman"/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Англия: сложный путь к величию и процветанию. </w:t>
      </w:r>
      <w:r w:rsidRPr="00F36157">
        <w:rPr>
          <w:rFonts w:ascii="Times New Roman" w:hAnsi="Times New Roman" w:cs="Times New Roman"/>
          <w:color w:val="00000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Франция Бурбонов и Орлеанов: от революции 1830г. к новому политическому кризису.</w:t>
      </w:r>
      <w:r w:rsidRPr="00F36157">
        <w:rPr>
          <w:rFonts w:ascii="Times New Roman" w:hAnsi="Times New Roman" w:cs="Times New Roman"/>
          <w:color w:val="000000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Франция: революция 1848г. и Вторая империя. </w:t>
      </w:r>
      <w:r w:rsidRPr="00F36157">
        <w:rPr>
          <w:rFonts w:ascii="Times New Roman" w:hAnsi="Times New Roman" w:cs="Times New Roman"/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Германия: на пути к единству. «Нужна ли нам единая и неделимая Италия?»</w:t>
      </w:r>
      <w:r w:rsidRPr="00F36157">
        <w:rPr>
          <w:rFonts w:ascii="Times New Roman" w:hAnsi="Times New Roman" w:cs="Times New Roman"/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Германия: на пути к единству. «Нужна ли нам единая и неделимая Италия?»</w:t>
      </w:r>
      <w:r w:rsidRPr="00F36157">
        <w:rPr>
          <w:rFonts w:ascii="Times New Roman" w:hAnsi="Times New Roman" w:cs="Times New Roman"/>
          <w:color w:val="000000"/>
        </w:rPr>
        <w:t xml:space="preserve"> Объединение Германии. Объединение Италии. Два пути объединения.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Война, изменившая карту Европы. Парижская коммуна. </w:t>
      </w:r>
      <w:r w:rsidRPr="00F36157">
        <w:rPr>
          <w:rFonts w:ascii="Times New Roman" w:hAnsi="Times New Roman" w:cs="Times New Roman"/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Основные понятия темы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Европа время реформ и колониальных захватов (5 часов).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Германская империя в конце XIX – начале XX в. Борьба за место под солнцем.</w:t>
      </w:r>
      <w:r w:rsidRPr="00F36157">
        <w:rPr>
          <w:rFonts w:ascii="Times New Roman" w:hAnsi="Times New Roman" w:cs="Times New Roman"/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lastRenderedPageBreak/>
        <w:t xml:space="preserve">Великобритания: конец Викторианской эпохи. </w:t>
      </w:r>
      <w:r w:rsidRPr="00F36157">
        <w:rPr>
          <w:rFonts w:ascii="Times New Roman" w:hAnsi="Times New Roman" w:cs="Times New Roman"/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Франция: Третья республика. </w:t>
      </w:r>
      <w:r w:rsidRPr="00F36157">
        <w:rPr>
          <w:rFonts w:ascii="Times New Roman" w:hAnsi="Times New Roman" w:cs="Times New Roman"/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Италия: время реформ и колониальных захватов. </w:t>
      </w:r>
      <w:r w:rsidRPr="00F36157">
        <w:rPr>
          <w:rFonts w:ascii="Times New Roman" w:hAnsi="Times New Roman" w:cs="Times New Roman"/>
          <w:color w:val="000000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От Австрийской империи к Австро-Венгрии: поиски выхода из кризиса.</w:t>
      </w:r>
      <w:r w:rsidRPr="00F36157">
        <w:rPr>
          <w:rFonts w:ascii="Times New Roman" w:hAnsi="Times New Roman" w:cs="Times New Roman"/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Основные понятия темы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Две Америки (2 часа).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F36157">
        <w:rPr>
          <w:rFonts w:ascii="Times New Roman" w:hAnsi="Times New Roman" w:cs="Times New Roman"/>
          <w:color w:val="000000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Латинская Америка в   XIX – начале XX в.: время перемен.</w:t>
      </w:r>
      <w:r w:rsidRPr="00F36157">
        <w:rPr>
          <w:rFonts w:ascii="Times New Roman" w:hAnsi="Times New Roman" w:cs="Times New Roman"/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Основные понятия темы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(5 часа)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F36157">
        <w:rPr>
          <w:rFonts w:ascii="Times New Roman" w:hAnsi="Times New Roman" w:cs="Times New Roman"/>
          <w:color w:val="000000"/>
        </w:rPr>
        <w:t xml:space="preserve">Черты традиционных обществ Востока. Причины реформ в Японии во второй половине XIX в. «Открытие» Японии. </w:t>
      </w:r>
      <w:r w:rsidRPr="00F36157">
        <w:rPr>
          <w:rFonts w:ascii="Times New Roman" w:hAnsi="Times New Roman" w:cs="Times New Roman"/>
          <w:color w:val="000000"/>
        </w:rPr>
        <w:lastRenderedPageBreak/>
        <w:t>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Китай: сопротивление реформам.  </w:t>
      </w:r>
      <w:r w:rsidRPr="00F36157">
        <w:rPr>
          <w:rFonts w:ascii="Times New Roman" w:hAnsi="Times New Roman" w:cs="Times New Roman"/>
          <w:color w:val="000000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Индия: насильственное разрушение традиционного общества. </w:t>
      </w:r>
      <w:r w:rsidRPr="00F36157">
        <w:rPr>
          <w:rFonts w:ascii="Times New Roman" w:hAnsi="Times New Roman" w:cs="Times New Roman"/>
          <w:color w:val="000000"/>
        </w:rPr>
        <w:t>Разрушение традиционного общества в Индии. Великое восстание 1857г.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Африка: континент в эпоху перемен.  </w:t>
      </w:r>
      <w:r w:rsidRPr="00F36157">
        <w:rPr>
          <w:rFonts w:ascii="Times New Roman" w:hAnsi="Times New Roman" w:cs="Times New Roman"/>
          <w:color w:val="000000"/>
        </w:rPr>
        <w:t>Традиционное общество. Раздел Африки. Создание  ЮАС.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Основные понятия темы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Международные отношения в конце XIX – начале XX вв. (1 час)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Международные отношения: дипломатия или войны? </w:t>
      </w:r>
      <w:r w:rsidRPr="00F36157">
        <w:rPr>
          <w:rFonts w:ascii="Times New Roman" w:hAnsi="Times New Roman" w:cs="Times New Roman"/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Итоговое повторение (1ч). </w:t>
      </w:r>
      <w:r w:rsidRPr="00F36157">
        <w:rPr>
          <w:rFonts w:ascii="Times New Roman" w:hAnsi="Times New Roman" w:cs="Times New Roman"/>
          <w:color w:val="000000"/>
        </w:rPr>
        <w:t>Итоги мирового развития в XIX веке – начале XX века.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Содержание тем учебного курса</w:t>
      </w:r>
      <w:r w:rsidRPr="00F36157">
        <w:rPr>
          <w:rFonts w:ascii="Times New Roman" w:hAnsi="Times New Roman" w:cs="Times New Roman"/>
          <w:color w:val="000000"/>
        </w:rPr>
        <w:t xml:space="preserve"> </w:t>
      </w:r>
      <w:r w:rsidRPr="00F36157">
        <w:rPr>
          <w:rFonts w:ascii="Times New Roman" w:hAnsi="Times New Roman" w:cs="Times New Roman"/>
          <w:b/>
          <w:bCs/>
          <w:color w:val="000000"/>
        </w:rPr>
        <w:t>История России XIX век.(41ч.)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8 класс</w:t>
      </w:r>
    </w:p>
    <w:tbl>
      <w:tblPr>
        <w:tblpPr w:leftFromText="45" w:rightFromText="45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7"/>
        <w:gridCol w:w="8370"/>
        <w:gridCol w:w="901"/>
      </w:tblGrid>
      <w:tr w:rsidR="00F36157" w:rsidRPr="00F36157" w:rsidTr="001C4D9D">
        <w:trPr>
          <w:trHeight w:val="555"/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F36157" w:rsidRPr="00F36157" w:rsidTr="001C4D9D">
        <w:trPr>
          <w:trHeight w:val="555"/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Россия в первой половине XIX в.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 20</w:t>
            </w:r>
          </w:p>
        </w:tc>
      </w:tr>
      <w:tr w:rsidR="00F36157" w:rsidRPr="00F36157" w:rsidTr="001C4D9D">
        <w:trPr>
          <w:trHeight w:val="420"/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Россия во второй половине XIX в.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F36157" w:rsidRPr="00F36157" w:rsidTr="001C4D9D">
        <w:trPr>
          <w:trHeight w:val="435"/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157" w:rsidRPr="00F36157" w:rsidRDefault="00F36157" w:rsidP="001C4D9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</w:tbl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Россия в первой половине XIX в.(20ч.)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Российское государство на рубеже ве</w:t>
      </w:r>
      <w:r w:rsidRPr="00F36157">
        <w:rPr>
          <w:rFonts w:ascii="Times New Roman" w:hAnsi="Times New Roman" w:cs="Times New Roman"/>
          <w:i/>
          <w:iCs/>
          <w:color w:val="000000"/>
        </w:rPr>
        <w:softHyphen/>
        <w:t>ков</w:t>
      </w:r>
      <w:r w:rsidRPr="00F36157">
        <w:rPr>
          <w:rFonts w:ascii="Times New Roman" w:hAnsi="Times New Roman" w:cs="Times New Roman"/>
          <w:color w:val="000000"/>
        </w:rPr>
        <w:t>. Территория. Население. Социально-экономическое и политическое развитие.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Внутренняя политика в 1801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1806 гг. </w:t>
      </w:r>
      <w:r w:rsidRPr="00F36157">
        <w:rPr>
          <w:rFonts w:ascii="Times New Roman" w:hAnsi="Times New Roman" w:cs="Times New Roman"/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Внешняя политика в 1801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1812 гг. </w:t>
      </w:r>
      <w:r w:rsidRPr="00F36157">
        <w:rPr>
          <w:rFonts w:ascii="Times New Roman" w:hAnsi="Times New Roman" w:cs="Times New Roman"/>
          <w:color w:val="000000"/>
        </w:rPr>
        <w:t>Международное по</w:t>
      </w:r>
      <w:r w:rsidRPr="00F36157">
        <w:rPr>
          <w:rFonts w:ascii="Times New Roman" w:hAnsi="Times New Roman" w:cs="Times New Roman"/>
          <w:color w:val="000000"/>
        </w:rPr>
        <w:softHyphen/>
        <w:t xml:space="preserve">ложение России в начале века. Россия в третьей и четвертой антифранцузских коалициях. Тильзитский мир 1807 г. и его последствия. </w:t>
      </w:r>
      <w:r w:rsidRPr="00F36157">
        <w:rPr>
          <w:rFonts w:ascii="Times New Roman" w:hAnsi="Times New Roman" w:cs="Times New Roman"/>
          <w:color w:val="000000"/>
        </w:rPr>
        <w:lastRenderedPageBreak/>
        <w:t>Войны России с Турцией, Ираном, Швецией. Расширение рос</w:t>
      </w:r>
      <w:r w:rsidRPr="00F36157">
        <w:rPr>
          <w:rFonts w:ascii="Times New Roman" w:hAnsi="Times New Roman" w:cs="Times New Roman"/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Реформаторская деятельность М. М. Сперанского</w:t>
      </w:r>
      <w:r w:rsidRPr="00F36157">
        <w:rPr>
          <w:rFonts w:ascii="Times New Roman" w:hAnsi="Times New Roman" w:cs="Times New Roman"/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F36157">
        <w:rPr>
          <w:rFonts w:ascii="Times New Roman" w:hAnsi="Times New Roman" w:cs="Times New Roman"/>
          <w:color w:val="000000"/>
        </w:rPr>
        <w:softHyphen/>
        <w:t>ного совета. Экономические реформы. Отставка М. М. Сперанского: при</w:t>
      </w:r>
      <w:r w:rsidRPr="00F36157">
        <w:rPr>
          <w:rFonts w:ascii="Times New Roman" w:hAnsi="Times New Roman" w:cs="Times New Roman"/>
          <w:color w:val="000000"/>
        </w:rPr>
        <w:softHyphen/>
        <w:t>чины и последствия.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Отечественная война 1812 г. </w:t>
      </w:r>
      <w:r w:rsidRPr="00F36157">
        <w:rPr>
          <w:rFonts w:ascii="Times New Roman" w:hAnsi="Times New Roman" w:cs="Times New Roman"/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F36157">
        <w:rPr>
          <w:rFonts w:ascii="Times New Roman" w:hAnsi="Times New Roman" w:cs="Times New Roman"/>
          <w:color w:val="000000"/>
        </w:rPr>
        <w:softHyphen/>
        <w:t>командующим. Бородинское сражение и его значение. Оставление Москвы и Тарутинский маневр. Патриотический подъем в русском обществе. Партизанское движение. Гибель «великой армии» Наполе</w:t>
      </w:r>
      <w:r w:rsidRPr="00F36157">
        <w:rPr>
          <w:rFonts w:ascii="Times New Roman" w:hAnsi="Times New Roman" w:cs="Times New Roman"/>
          <w:color w:val="000000"/>
        </w:rPr>
        <w:softHyphen/>
        <w:t>она. Освобождение России от захватчиков. Герои вой</w:t>
      </w:r>
      <w:r w:rsidRPr="00F36157">
        <w:rPr>
          <w:rFonts w:ascii="Times New Roman" w:hAnsi="Times New Roman" w:cs="Times New Roman"/>
          <w:color w:val="000000"/>
        </w:rPr>
        <w:softHyphen/>
        <w:t>ны. Причины по</w:t>
      </w:r>
      <w:r w:rsidRPr="00F36157">
        <w:rPr>
          <w:rFonts w:ascii="Times New Roman" w:hAnsi="Times New Roman" w:cs="Times New Roman"/>
          <w:color w:val="000000"/>
        </w:rPr>
        <w:softHyphen/>
        <w:t>беды России в войне.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Заграничные походы русской армии. Внешняя политика Рос</w:t>
      </w:r>
      <w:r w:rsidRPr="00F36157">
        <w:rPr>
          <w:rFonts w:ascii="Times New Roman" w:hAnsi="Times New Roman" w:cs="Times New Roman"/>
          <w:i/>
          <w:iCs/>
          <w:color w:val="000000"/>
        </w:rPr>
        <w:softHyphen/>
        <w:t xml:space="preserve">сии в 1813 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1825 гг. </w:t>
      </w:r>
      <w:r w:rsidRPr="00F36157">
        <w:rPr>
          <w:rFonts w:ascii="Times New Roman" w:hAnsi="Times New Roman" w:cs="Times New Roman"/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Внутренняя политика в 1815—1825</w:t>
      </w:r>
      <w:r w:rsidRPr="00F36157">
        <w:rPr>
          <w:rFonts w:ascii="Times New Roman" w:hAnsi="Times New Roman" w:cs="Times New Roman"/>
          <w:color w:val="000000"/>
        </w:rPr>
        <w:t xml:space="preserve"> 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гг. </w:t>
      </w:r>
      <w:r w:rsidRPr="00F36157">
        <w:rPr>
          <w:rFonts w:ascii="Times New Roman" w:hAnsi="Times New Roman" w:cs="Times New Roman"/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F36157">
        <w:rPr>
          <w:rFonts w:ascii="Times New Roman" w:hAnsi="Times New Roman" w:cs="Times New Roman"/>
          <w:color w:val="000000"/>
        </w:rPr>
        <w:softHyphen/>
        <w:t>ление политической реакции в начале 1820-х гг. Основные итоги внутренней политики Александра I.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Социально-экономическое развитие после Отечественной войны 1812 г. </w:t>
      </w:r>
      <w:r w:rsidRPr="00F36157">
        <w:rPr>
          <w:rFonts w:ascii="Times New Roman" w:hAnsi="Times New Roman" w:cs="Times New Roman"/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Общественное движение при Александре I. </w:t>
      </w:r>
      <w:r w:rsidRPr="00F36157">
        <w:rPr>
          <w:rFonts w:ascii="Times New Roman" w:hAnsi="Times New Roman" w:cs="Times New Roman"/>
          <w:color w:val="000000"/>
        </w:rPr>
        <w:t>Зарождение организованного общественного движения. Первые тайные общества. Южное и Север</w:t>
      </w:r>
      <w:r w:rsidRPr="00F36157">
        <w:rPr>
          <w:rFonts w:ascii="Times New Roman" w:hAnsi="Times New Roman" w:cs="Times New Roman"/>
          <w:color w:val="000000"/>
        </w:rPr>
        <w:softHyphen/>
        <w:t>ное общества. Конституционные проекты П. И. Пестеля и Н. М. Му</w:t>
      </w:r>
      <w:r w:rsidRPr="00F36157">
        <w:rPr>
          <w:rFonts w:ascii="Times New Roman" w:hAnsi="Times New Roman" w:cs="Times New Roman"/>
          <w:color w:val="000000"/>
        </w:rPr>
        <w:softHyphen/>
        <w:t>равьева. Власть и тайные общества.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Династический кризис 1825 г. Выступление декабристов. </w:t>
      </w:r>
      <w:r w:rsidRPr="00F36157">
        <w:rPr>
          <w:rFonts w:ascii="Times New Roman" w:hAnsi="Times New Roman" w:cs="Times New Roman"/>
          <w:color w:val="000000"/>
        </w:rPr>
        <w:t>Смерть Александра I и динас</w:t>
      </w:r>
      <w:r w:rsidRPr="00F36157">
        <w:rPr>
          <w:rFonts w:ascii="Times New Roman" w:hAnsi="Times New Roman" w:cs="Times New Roman"/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F36157">
        <w:rPr>
          <w:rFonts w:ascii="Times New Roman" w:hAnsi="Times New Roman" w:cs="Times New Roman"/>
          <w:color w:val="000000"/>
        </w:rPr>
        <w:softHyphen/>
        <w:t>ние и последствия восстания декабристов.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Внутренняя политика Николая I. </w:t>
      </w:r>
      <w:r w:rsidRPr="00F36157">
        <w:rPr>
          <w:rFonts w:ascii="Times New Roman" w:hAnsi="Times New Roman" w:cs="Times New Roman"/>
          <w:color w:val="000000"/>
        </w:rPr>
        <w:t>Император Николай I. Укрепление государ</w:t>
      </w:r>
      <w:r w:rsidRPr="00F36157">
        <w:rPr>
          <w:rFonts w:ascii="Times New Roman" w:hAnsi="Times New Roman" w:cs="Times New Roman"/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F36157">
        <w:rPr>
          <w:rFonts w:ascii="Times New Roman" w:hAnsi="Times New Roman" w:cs="Times New Roman"/>
          <w:color w:val="000000"/>
        </w:rPr>
        <w:softHyphen/>
        <w:t>пытки решения крестьянского вопроса, реформа управления го</w:t>
      </w:r>
      <w:r w:rsidRPr="00F36157">
        <w:rPr>
          <w:rFonts w:ascii="Times New Roman" w:hAnsi="Times New Roman" w:cs="Times New Roman"/>
          <w:color w:val="000000"/>
        </w:rPr>
        <w:softHyphen/>
        <w:t>сударственными крестьянами П. Д. Кисе</w:t>
      </w:r>
      <w:r w:rsidRPr="00F36157">
        <w:rPr>
          <w:rFonts w:ascii="Times New Roman" w:hAnsi="Times New Roman" w:cs="Times New Roman"/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Социально-экономическое развитие в 1820-1850-е гг. </w:t>
      </w:r>
      <w:r w:rsidRPr="00F36157">
        <w:rPr>
          <w:rFonts w:ascii="Times New Roman" w:hAnsi="Times New Roman" w:cs="Times New Roman"/>
          <w:color w:val="000000"/>
        </w:rPr>
        <w:t>Противоречия хозяйст</w:t>
      </w:r>
      <w:r w:rsidRPr="00F36157">
        <w:rPr>
          <w:rFonts w:ascii="Times New Roman" w:hAnsi="Times New Roman" w:cs="Times New Roman"/>
          <w:color w:val="000000"/>
        </w:rPr>
        <w:softHyphen/>
        <w:t>венного развития. Начало промышленного переворо</w:t>
      </w:r>
      <w:r w:rsidRPr="00F36157">
        <w:rPr>
          <w:rFonts w:ascii="Times New Roman" w:hAnsi="Times New Roman" w:cs="Times New Roman"/>
          <w:color w:val="000000"/>
        </w:rPr>
        <w:softHyphen/>
        <w:t>та, его экономические и социальные последствия. Первые железные дороги и пароходства. Помещичье и крестьянское хозяйства. Финансовая реформа Е. Ф. Канкрина. Торговля. Города. Итоги социально-экономического развития.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Внешняя политика Николая I в 1826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1849 гг. </w:t>
      </w:r>
      <w:r w:rsidRPr="00F36157">
        <w:rPr>
          <w:rFonts w:ascii="Times New Roman" w:hAnsi="Times New Roman" w:cs="Times New Roman"/>
          <w:color w:val="000000"/>
        </w:rPr>
        <w:t>Россия и революционное движение в Европе. Поль</w:t>
      </w:r>
      <w:r w:rsidRPr="00F36157">
        <w:rPr>
          <w:rFonts w:ascii="Times New Roman" w:hAnsi="Times New Roman" w:cs="Times New Roman"/>
          <w:color w:val="000000"/>
        </w:rPr>
        <w:softHyphen/>
        <w:t>ский вопрос. Русско-иран</w:t>
      </w:r>
      <w:r w:rsidRPr="00F36157">
        <w:rPr>
          <w:rFonts w:ascii="Times New Roman" w:hAnsi="Times New Roman" w:cs="Times New Roman"/>
          <w:color w:val="000000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lastRenderedPageBreak/>
        <w:t xml:space="preserve">Общественное движение в годы правления Николая I. </w:t>
      </w:r>
      <w:r w:rsidRPr="00F36157">
        <w:rPr>
          <w:rFonts w:ascii="Times New Roman" w:hAnsi="Times New Roman" w:cs="Times New Roman"/>
          <w:color w:val="000000"/>
        </w:rPr>
        <w:t>Особенности общест</w:t>
      </w:r>
      <w:r w:rsidRPr="00F36157">
        <w:rPr>
          <w:rFonts w:ascii="Times New Roman" w:hAnsi="Times New Roman" w:cs="Times New Roman"/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F36157">
        <w:rPr>
          <w:rFonts w:ascii="Times New Roman" w:hAnsi="Times New Roman" w:cs="Times New Roman"/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F36157">
        <w:rPr>
          <w:rFonts w:ascii="Times New Roman" w:hAnsi="Times New Roman" w:cs="Times New Roman"/>
          <w:color w:val="000000"/>
        </w:rPr>
        <w:softHyphen/>
        <w:t>щинного социализма» А. И. Герцена.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Крымская война 1853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1856 гг. </w:t>
      </w:r>
      <w:r w:rsidRPr="00F36157">
        <w:rPr>
          <w:rFonts w:ascii="Times New Roman" w:hAnsi="Times New Roman" w:cs="Times New Roman"/>
          <w:color w:val="000000"/>
        </w:rPr>
        <w:t>Обострение Восточного во</w:t>
      </w:r>
      <w:r w:rsidRPr="00F36157">
        <w:rPr>
          <w:rFonts w:ascii="Times New Roman" w:hAnsi="Times New Roman" w:cs="Times New Roman"/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Образование и наука. </w:t>
      </w:r>
      <w:r w:rsidRPr="00F36157">
        <w:rPr>
          <w:rFonts w:ascii="Times New Roman" w:hAnsi="Times New Roman" w:cs="Times New Roman"/>
          <w:color w:val="000000"/>
        </w:rPr>
        <w:t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Русские первооткрыватели и путешественники</w:t>
      </w:r>
      <w:r w:rsidRPr="00F36157">
        <w:rPr>
          <w:rFonts w:ascii="Times New Roman" w:hAnsi="Times New Roman" w:cs="Times New Roman"/>
          <w:color w:val="000000"/>
        </w:rPr>
        <w:t>. Кругосветные экспедиции И. Ф. Крузенштерна и Ю. Ф. Лисянского, Ф. Ф. Бел</w:t>
      </w:r>
      <w:r w:rsidRPr="00F36157">
        <w:rPr>
          <w:rFonts w:ascii="Times New Roman" w:hAnsi="Times New Roman" w:cs="Times New Roman"/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F36157">
        <w:rPr>
          <w:rFonts w:ascii="Times New Roman" w:hAnsi="Times New Roman" w:cs="Times New Roman"/>
          <w:color w:val="000000"/>
        </w:rPr>
        <w:softHyphen/>
        <w:t>точные экспедиции. Русское ге</w:t>
      </w:r>
      <w:r w:rsidRPr="00F36157">
        <w:rPr>
          <w:rFonts w:ascii="Times New Roman" w:hAnsi="Times New Roman" w:cs="Times New Roman"/>
          <w:color w:val="000000"/>
        </w:rPr>
        <w:softHyphen/>
        <w:t>ографическое общество.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Художественная культура</w:t>
      </w:r>
      <w:r w:rsidRPr="00F36157">
        <w:rPr>
          <w:rFonts w:ascii="Times New Roman" w:hAnsi="Times New Roman" w:cs="Times New Roman"/>
          <w:color w:val="000000"/>
        </w:rPr>
        <w:t>. Особенности и основные стили в художественной культуре (классицизм, сентиментализм, ро</w:t>
      </w:r>
      <w:r w:rsidRPr="00F36157">
        <w:rPr>
          <w:rFonts w:ascii="Times New Roman" w:hAnsi="Times New Roman" w:cs="Times New Roman"/>
          <w:color w:val="000000"/>
        </w:rPr>
        <w:softHyphen/>
        <w:t>мантизм, реализм). Национальные корни отечест</w:t>
      </w:r>
      <w:r w:rsidRPr="00F36157">
        <w:rPr>
          <w:rFonts w:ascii="Times New Roman" w:hAnsi="Times New Roman" w:cs="Times New Roman"/>
          <w:color w:val="000000"/>
        </w:rPr>
        <w:softHyphen/>
        <w:t>венной культуры и западные влияния. Золотой век русской литературы: писате</w:t>
      </w:r>
      <w:r w:rsidRPr="00F36157">
        <w:rPr>
          <w:rFonts w:ascii="Times New Roman" w:hAnsi="Times New Roman" w:cs="Times New Roman"/>
          <w:color w:val="000000"/>
        </w:rPr>
        <w:softHyphen/>
        <w:t>ли и их произведения. Театр. Становление на</w:t>
      </w:r>
      <w:r w:rsidRPr="00F36157">
        <w:rPr>
          <w:rFonts w:ascii="Times New Roman" w:hAnsi="Times New Roman" w:cs="Times New Roman"/>
          <w:color w:val="000000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Быт и обычаи</w:t>
      </w:r>
      <w:r w:rsidRPr="00F36157">
        <w:rPr>
          <w:rFonts w:ascii="Times New Roman" w:hAnsi="Times New Roman" w:cs="Times New Roman"/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b/>
          <w:bCs/>
          <w:color w:val="000000"/>
        </w:rPr>
        <w:t>  Россия во второй половине XIX в.(21ч.)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Начало царствования Александра II. </w:t>
      </w:r>
      <w:r w:rsidRPr="00F36157">
        <w:rPr>
          <w:rFonts w:ascii="Times New Roman" w:hAnsi="Times New Roman" w:cs="Times New Roman"/>
          <w:color w:val="000000"/>
        </w:rPr>
        <w:t>Лич</w:t>
      </w:r>
      <w:r w:rsidRPr="00F36157">
        <w:rPr>
          <w:rFonts w:ascii="Times New Roman" w:hAnsi="Times New Roman" w:cs="Times New Roman"/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F36157">
        <w:rPr>
          <w:rFonts w:ascii="Times New Roman" w:hAnsi="Times New Roman" w:cs="Times New Roman"/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F36157">
        <w:rPr>
          <w:rFonts w:ascii="Times New Roman" w:hAnsi="Times New Roman" w:cs="Times New Roman"/>
          <w:color w:val="000000"/>
        </w:rPr>
        <w:softHyphen/>
        <w:t>ны и проекты переустройства России.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Крестьянская реформа 1861 г. </w:t>
      </w:r>
      <w:r w:rsidRPr="00F36157">
        <w:rPr>
          <w:rFonts w:ascii="Times New Roman" w:hAnsi="Times New Roman" w:cs="Times New Roman"/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F36157">
        <w:rPr>
          <w:rFonts w:ascii="Times New Roman" w:hAnsi="Times New Roman" w:cs="Times New Roman"/>
          <w:color w:val="000000"/>
        </w:rPr>
        <w:softHyphen/>
        <w:t>формы 1861 г. Значение отмены крепостного права.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Либеральные реформы 1860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1870-х гг. </w:t>
      </w:r>
      <w:r w:rsidRPr="00F36157">
        <w:rPr>
          <w:rFonts w:ascii="Times New Roman" w:hAnsi="Times New Roman" w:cs="Times New Roman"/>
          <w:color w:val="000000"/>
        </w:rPr>
        <w:t>Земская и городская ре</w:t>
      </w:r>
      <w:r w:rsidRPr="00F36157">
        <w:rPr>
          <w:rFonts w:ascii="Times New Roman" w:hAnsi="Times New Roman" w:cs="Times New Roman"/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F36157">
        <w:rPr>
          <w:rFonts w:ascii="Times New Roman" w:hAnsi="Times New Roman" w:cs="Times New Roman"/>
          <w:color w:val="000000"/>
        </w:rPr>
        <w:softHyphen/>
        <w:t>сервативной и либеральной группировок в правительстве. «Диктатура сердца» М. Т. Лорис-Меликова и его проект реформ.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F36157">
        <w:rPr>
          <w:rFonts w:ascii="Times New Roman" w:hAnsi="Times New Roman" w:cs="Times New Roman"/>
          <w:color w:val="000000"/>
        </w:rPr>
        <w:t>Перестройка сельскохозяйственного и про</w:t>
      </w:r>
      <w:r w:rsidRPr="00F36157">
        <w:rPr>
          <w:rFonts w:ascii="Times New Roman" w:hAnsi="Times New Roman" w:cs="Times New Roman"/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F36157">
        <w:rPr>
          <w:rFonts w:ascii="Times New Roman" w:hAnsi="Times New Roman" w:cs="Times New Roman"/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F36157">
        <w:rPr>
          <w:rFonts w:ascii="Times New Roman" w:hAnsi="Times New Roman" w:cs="Times New Roman"/>
          <w:color w:val="000000"/>
        </w:rPr>
        <w:softHyphen/>
        <w:t>рование буржуазии, рост пролетариата.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lastRenderedPageBreak/>
        <w:t xml:space="preserve">Общественное движение: либералы и консерваторы. </w:t>
      </w:r>
      <w:r w:rsidRPr="00F36157">
        <w:rPr>
          <w:rFonts w:ascii="Times New Roman" w:hAnsi="Times New Roman" w:cs="Times New Roman"/>
          <w:color w:val="000000"/>
        </w:rPr>
        <w:t>Особенности российского либера</w:t>
      </w:r>
      <w:r w:rsidRPr="00F36157">
        <w:rPr>
          <w:rFonts w:ascii="Times New Roman" w:hAnsi="Times New Roman" w:cs="Times New Roman"/>
          <w:color w:val="000000"/>
        </w:rPr>
        <w:softHyphen/>
        <w:t>лизма середины 1850-х — начала 1860-х гг. Тверской адрес 1862 г. Раз</w:t>
      </w:r>
      <w:r w:rsidRPr="00F36157">
        <w:rPr>
          <w:rFonts w:ascii="Times New Roman" w:hAnsi="Times New Roman" w:cs="Times New Roman"/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Зарождение революционного народничества и его идеология</w:t>
      </w:r>
      <w:r w:rsidRPr="00F36157">
        <w:rPr>
          <w:rFonts w:ascii="Times New Roman" w:hAnsi="Times New Roman" w:cs="Times New Roman"/>
          <w:color w:val="000000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F36157">
        <w:rPr>
          <w:rFonts w:ascii="Times New Roman" w:hAnsi="Times New Roman" w:cs="Times New Roman"/>
          <w:color w:val="000000"/>
        </w:rPr>
        <w:softHyphen/>
        <w:t>чества: М. А. Бакунин, П. Л. Лавров, П. Н. Ткачев.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Революционное народничество второй половины 1860-х – начала 1880-х гг</w:t>
      </w:r>
      <w:r w:rsidRPr="00F36157">
        <w:rPr>
          <w:rFonts w:ascii="Times New Roman" w:hAnsi="Times New Roman" w:cs="Times New Roman"/>
          <w:color w:val="000000"/>
        </w:rPr>
        <w:t>. Народнические организации второй половины 1860-х — начала 1870-х гг. С. Г. Неча</w:t>
      </w:r>
      <w:r w:rsidRPr="00F36157">
        <w:rPr>
          <w:rFonts w:ascii="Times New Roman" w:hAnsi="Times New Roman" w:cs="Times New Roman"/>
          <w:color w:val="000000"/>
        </w:rPr>
        <w:softHyphen/>
        <w:t>ев и «нечаевщина». «Хождение в народ», вторая «Земля и воля». Пер</w:t>
      </w:r>
      <w:r w:rsidRPr="00F36157">
        <w:rPr>
          <w:rFonts w:ascii="Times New Roman" w:hAnsi="Times New Roman" w:cs="Times New Roman"/>
          <w:color w:val="000000"/>
        </w:rPr>
        <w:softHyphen/>
        <w:t>вые рабочие организации. Раскол «Земли и воли». «Народная во</w:t>
      </w:r>
      <w:r w:rsidRPr="00F36157">
        <w:rPr>
          <w:rFonts w:ascii="Times New Roman" w:hAnsi="Times New Roman" w:cs="Times New Roman"/>
          <w:color w:val="000000"/>
        </w:rPr>
        <w:softHyphen/>
        <w:t>ля». Террор. Убийство Александра П.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Внешняя политика Александра II. </w:t>
      </w:r>
      <w:r w:rsidRPr="00F36157">
        <w:rPr>
          <w:rFonts w:ascii="Times New Roman" w:hAnsi="Times New Roman" w:cs="Times New Roman"/>
          <w:color w:val="000000"/>
        </w:rPr>
        <w:t>Основные направления внеш</w:t>
      </w:r>
      <w:r w:rsidRPr="00F36157">
        <w:rPr>
          <w:rFonts w:ascii="Times New Roman" w:hAnsi="Times New Roman" w:cs="Times New Roman"/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Русско-турецкая война 1877—1878 гг</w:t>
      </w:r>
      <w:r w:rsidRPr="00F36157">
        <w:rPr>
          <w:rFonts w:ascii="Times New Roman" w:hAnsi="Times New Roman" w:cs="Times New Roman"/>
          <w:color w:val="000000"/>
        </w:rPr>
        <w:t>. Причины войны, ход военных действий, итоги. М. Д. Скобелев. Сан-Стефанский мир и Берлинский конгресс. Причины победы России в войне. Роль России в осво</w:t>
      </w:r>
      <w:r w:rsidRPr="00F36157">
        <w:rPr>
          <w:rFonts w:ascii="Times New Roman" w:hAnsi="Times New Roman" w:cs="Times New Roman"/>
          <w:color w:val="000000"/>
        </w:rPr>
        <w:softHyphen/>
        <w:t>бождении балканских народов от османского ига.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Внутренняя политика Александра III. </w:t>
      </w:r>
      <w:r w:rsidRPr="00F36157">
        <w:rPr>
          <w:rFonts w:ascii="Times New Roman" w:hAnsi="Times New Roman" w:cs="Times New Roman"/>
          <w:color w:val="000000"/>
        </w:rPr>
        <w:t>Личность Александра III. Начало нового царствования. К. П. Победоносцев. Попытки реше</w:t>
      </w:r>
      <w:r w:rsidRPr="00F36157">
        <w:rPr>
          <w:rFonts w:ascii="Times New Roman" w:hAnsi="Times New Roman" w:cs="Times New Roman"/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F36157">
        <w:rPr>
          <w:rFonts w:ascii="Times New Roman" w:hAnsi="Times New Roman" w:cs="Times New Roman"/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Экономическое развитие в годы правления Александра III. </w:t>
      </w:r>
      <w:r w:rsidRPr="00F36157">
        <w:rPr>
          <w:rFonts w:ascii="Times New Roman" w:hAnsi="Times New Roman" w:cs="Times New Roman"/>
          <w:color w:val="000000"/>
        </w:rPr>
        <w:t>Общая ха</w:t>
      </w:r>
      <w:r w:rsidRPr="00F36157">
        <w:rPr>
          <w:rFonts w:ascii="Times New Roman" w:hAnsi="Times New Roman" w:cs="Times New Roman"/>
          <w:color w:val="000000"/>
        </w:rPr>
        <w:softHyphen/>
        <w:t>рактеристика экономической политики Александра III. Деятельность Н. X. Бунге. Экономическая политика И. А. Вышнеградского. Начало государственной деятельности С. Ю. Витте. «Золотое деся</w:t>
      </w:r>
      <w:r w:rsidRPr="00F36157">
        <w:rPr>
          <w:rFonts w:ascii="Times New Roman" w:hAnsi="Times New Roman" w:cs="Times New Roman"/>
          <w:color w:val="000000"/>
        </w:rPr>
        <w:softHyphen/>
        <w:t>тилетие» русской промышленности. Состояние сельского хозяйства.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Положение основных слоев общества. </w:t>
      </w:r>
      <w:r w:rsidRPr="00F36157">
        <w:rPr>
          <w:rFonts w:ascii="Times New Roman" w:hAnsi="Times New Roman" w:cs="Times New Roman"/>
          <w:color w:val="000000"/>
        </w:rPr>
        <w:t>Социаль</w:t>
      </w:r>
      <w:r w:rsidRPr="00F36157">
        <w:rPr>
          <w:rFonts w:ascii="Times New Roman" w:hAnsi="Times New Roman" w:cs="Times New Roman"/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F36157">
        <w:rPr>
          <w:rFonts w:ascii="Times New Roman" w:hAnsi="Times New Roman" w:cs="Times New Roman"/>
          <w:color w:val="000000"/>
        </w:rPr>
        <w:softHyphen/>
        <w:t>слоения крестьянства. Изменения в образе жизни поре</w:t>
      </w:r>
      <w:r w:rsidRPr="00F36157">
        <w:rPr>
          <w:rFonts w:ascii="Times New Roman" w:hAnsi="Times New Roman" w:cs="Times New Roman"/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F36157">
        <w:rPr>
          <w:rFonts w:ascii="Times New Roman" w:hAnsi="Times New Roman" w:cs="Times New Roman"/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F36157">
        <w:rPr>
          <w:rFonts w:ascii="Times New Roman" w:hAnsi="Times New Roman" w:cs="Times New Roman"/>
          <w:color w:val="000000"/>
        </w:rPr>
        <w:softHyphen/>
        <w:t>ная интеллигенция. Казачество.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Общественное движение в 80</w:t>
      </w:r>
      <w:r w:rsidRPr="00F36157">
        <w:rPr>
          <w:rFonts w:ascii="Times New Roman" w:hAnsi="Times New Roman" w:cs="Times New Roman"/>
          <w:color w:val="000000"/>
        </w:rPr>
        <w:t>—</w:t>
      </w:r>
      <w:r w:rsidRPr="00F36157">
        <w:rPr>
          <w:rFonts w:ascii="Times New Roman" w:hAnsi="Times New Roman" w:cs="Times New Roman"/>
          <w:i/>
          <w:iCs/>
          <w:color w:val="000000"/>
        </w:rPr>
        <w:t xml:space="preserve">90-х гг. XIX в. </w:t>
      </w:r>
      <w:r w:rsidRPr="00F36157">
        <w:rPr>
          <w:rFonts w:ascii="Times New Roman" w:hAnsi="Times New Roman" w:cs="Times New Roman"/>
          <w:color w:val="000000"/>
        </w:rPr>
        <w:t>Кризис революцион</w:t>
      </w:r>
      <w:r w:rsidRPr="00F36157">
        <w:rPr>
          <w:rFonts w:ascii="Times New Roman" w:hAnsi="Times New Roman" w:cs="Times New Roman"/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Внешняя политика Александра III. </w:t>
      </w:r>
      <w:r w:rsidRPr="00F36157">
        <w:rPr>
          <w:rFonts w:ascii="Times New Roman" w:hAnsi="Times New Roman" w:cs="Times New Roman"/>
          <w:color w:val="000000"/>
        </w:rPr>
        <w:t>Приоритеты и основные направления внешней политики Александра III. Ослабление рос</w:t>
      </w:r>
      <w:r w:rsidRPr="00F36157">
        <w:rPr>
          <w:rFonts w:ascii="Times New Roman" w:hAnsi="Times New Roman" w:cs="Times New Roman"/>
          <w:color w:val="000000"/>
        </w:rPr>
        <w:softHyphen/>
        <w:t>сийского влияния на Балканах. Поиск союзников в Европе. Сбли</w:t>
      </w:r>
      <w:r w:rsidRPr="00F36157">
        <w:rPr>
          <w:rFonts w:ascii="Times New Roman" w:hAnsi="Times New Roman" w:cs="Times New Roman"/>
          <w:color w:val="000000"/>
        </w:rPr>
        <w:softHyphen/>
        <w:t>жение России и Франции. Азиатская политика России.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Просвещение и наука. </w:t>
      </w:r>
      <w:r w:rsidRPr="00F36157">
        <w:rPr>
          <w:rFonts w:ascii="Times New Roman" w:hAnsi="Times New Roman" w:cs="Times New Roman"/>
          <w:color w:val="000000"/>
        </w:rPr>
        <w:t xml:space="preserve"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</w:t>
      </w:r>
      <w:r w:rsidRPr="00F36157">
        <w:rPr>
          <w:rFonts w:ascii="Times New Roman" w:hAnsi="Times New Roman" w:cs="Times New Roman"/>
          <w:color w:val="000000"/>
        </w:rPr>
        <w:lastRenderedPageBreak/>
        <w:t>в мировую науку и технику. Развитие географических знаний и гуманитарных наук. С. М. Соловьев и В. О. Ключевский.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Литература и изобразительное искусство</w:t>
      </w:r>
      <w:r w:rsidRPr="00F36157">
        <w:rPr>
          <w:rFonts w:ascii="Times New Roman" w:hAnsi="Times New Roman" w:cs="Times New Roman"/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F36157">
        <w:rPr>
          <w:rFonts w:ascii="Times New Roman" w:hAnsi="Times New Roman" w:cs="Times New Roman"/>
          <w:color w:val="000000"/>
        </w:rPr>
        <w:softHyphen/>
        <w:t>тельности передвижников. Скульптура.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>Архитектура, музыка, театр, народное творчество</w:t>
      </w:r>
      <w:r w:rsidRPr="00F36157">
        <w:rPr>
          <w:rFonts w:ascii="Times New Roman" w:hAnsi="Times New Roman" w:cs="Times New Roman"/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F36157">
        <w:rPr>
          <w:rFonts w:ascii="Times New Roman" w:hAnsi="Times New Roman" w:cs="Times New Roman"/>
          <w:color w:val="000000"/>
        </w:rPr>
        <w:softHyphen/>
        <w:t>ра. Мировое значение русской музыки. Успехи музыкального обра</w:t>
      </w:r>
      <w:r w:rsidRPr="00F36157">
        <w:rPr>
          <w:rFonts w:ascii="Times New Roman" w:hAnsi="Times New Roman" w:cs="Times New Roman"/>
          <w:color w:val="000000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F36157" w:rsidRPr="00F36157" w:rsidRDefault="00F36157" w:rsidP="00F36157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i/>
          <w:iCs/>
          <w:color w:val="000000"/>
        </w:rPr>
        <w:t xml:space="preserve">Быт: новые черты в жизни города и деревни. </w:t>
      </w:r>
      <w:r w:rsidRPr="00F36157">
        <w:rPr>
          <w:rFonts w:ascii="Times New Roman" w:hAnsi="Times New Roman" w:cs="Times New Roman"/>
          <w:color w:val="000000"/>
        </w:rPr>
        <w:t>Рост населе</w:t>
      </w:r>
      <w:r w:rsidRPr="00F36157">
        <w:rPr>
          <w:rFonts w:ascii="Times New Roman" w:hAnsi="Times New Roman" w:cs="Times New Roman"/>
          <w:color w:val="000000"/>
        </w:rPr>
        <w:softHyphen/>
        <w:t>ния. Урбанизация. Изменение облика городов. Развитие связи и го</w:t>
      </w:r>
      <w:r w:rsidRPr="00F36157">
        <w:rPr>
          <w:rFonts w:ascii="Times New Roman" w:hAnsi="Times New Roman" w:cs="Times New Roman"/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F36157" w:rsidRPr="00F36157" w:rsidRDefault="00F36157" w:rsidP="00F36157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F36157">
        <w:rPr>
          <w:rFonts w:ascii="Times New Roman" w:hAnsi="Times New Roman" w:cs="Times New Roman"/>
          <w:color w:val="000000"/>
        </w:rPr>
        <w:t> 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shd w:val="clear" w:color="auto" w:fill="FFFFFF"/>
        <w:ind w:left="5" w:firstLine="398"/>
        <w:jc w:val="center"/>
        <w:rPr>
          <w:rFonts w:ascii="Times New Roman" w:hAnsi="Times New Roman" w:cs="Times New Roman"/>
          <w:b/>
          <w:bCs/>
        </w:rPr>
      </w:pPr>
      <w:r w:rsidRPr="00F36157">
        <w:rPr>
          <w:rFonts w:ascii="Times New Roman" w:hAnsi="Times New Roman" w:cs="Times New Roman"/>
          <w:b/>
          <w:bCs/>
          <w:noProof/>
        </w:rPr>
        <w:t>Учебно-методическое и материально-техническое обеспечение</w:t>
      </w:r>
    </w:p>
    <w:p w:rsidR="00F36157" w:rsidRPr="00F36157" w:rsidRDefault="00F36157" w:rsidP="00F36157">
      <w:pPr>
        <w:shd w:val="clear" w:color="auto" w:fill="FFFFFF"/>
        <w:spacing w:before="360"/>
        <w:ind w:left="58"/>
        <w:jc w:val="center"/>
        <w:rPr>
          <w:rFonts w:ascii="Times New Roman" w:hAnsi="Times New Roman" w:cs="Times New Roman"/>
          <w:u w:val="single"/>
        </w:rPr>
      </w:pPr>
      <w:r w:rsidRPr="00F36157">
        <w:rPr>
          <w:rFonts w:ascii="Times New Roman" w:hAnsi="Times New Roman" w:cs="Times New Roman"/>
          <w:u w:val="single"/>
        </w:rPr>
        <w:t>БЛОК 1. ИСТОРИЯ РОССИИ</w:t>
      </w:r>
    </w:p>
    <w:p w:rsidR="00F36157" w:rsidRPr="00F36157" w:rsidRDefault="00F36157" w:rsidP="00F36157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.</w:t>
      </w:r>
    </w:p>
    <w:p w:rsidR="00F36157" w:rsidRPr="00F36157" w:rsidRDefault="00F36157" w:rsidP="00F36157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</w:rPr>
      </w:pPr>
    </w:p>
    <w:p w:rsidR="00F36157" w:rsidRPr="00F36157" w:rsidRDefault="00F36157" w:rsidP="00F36157">
      <w:pPr>
        <w:shd w:val="clear" w:color="auto" w:fill="FFFFFF"/>
        <w:ind w:left="5" w:firstLine="398"/>
        <w:rPr>
          <w:rFonts w:ascii="Times New Roman" w:hAnsi="Times New Roman" w:cs="Times New Roman"/>
          <w:b/>
          <w:bCs/>
          <w:i/>
          <w:iCs/>
        </w:rPr>
      </w:pPr>
      <w:r w:rsidRPr="00F36157">
        <w:rPr>
          <w:rFonts w:ascii="Times New Roman" w:hAnsi="Times New Roman" w:cs="Times New Roman"/>
          <w:b/>
          <w:bCs/>
          <w:i/>
          <w:iCs/>
        </w:rPr>
        <w:t xml:space="preserve">Раздел </w:t>
      </w:r>
      <w:r w:rsidRPr="00F36157">
        <w:rPr>
          <w:rFonts w:ascii="Times New Roman" w:hAnsi="Times New Roman" w:cs="Times New Roman"/>
          <w:b/>
          <w:bCs/>
          <w:i/>
          <w:iCs/>
          <w:lang w:val="en-US"/>
        </w:rPr>
        <w:t>II</w:t>
      </w:r>
      <w:r w:rsidRPr="00F36157">
        <w:rPr>
          <w:rFonts w:ascii="Times New Roman" w:hAnsi="Times New Roman" w:cs="Times New Roman"/>
          <w:b/>
          <w:bCs/>
          <w:i/>
          <w:iCs/>
        </w:rPr>
        <w:t>. Россия в Новое время</w:t>
      </w:r>
    </w:p>
    <w:p w:rsidR="00F36157" w:rsidRPr="00F36157" w:rsidRDefault="00F36157" w:rsidP="00F36157">
      <w:pPr>
        <w:shd w:val="clear" w:color="auto" w:fill="FFFFFF"/>
        <w:spacing w:before="202"/>
        <w:ind w:left="1382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</w:rPr>
        <w:t>Учебно-методический комплект</w:t>
      </w:r>
    </w:p>
    <w:p w:rsidR="00F36157" w:rsidRPr="00F36157" w:rsidRDefault="00F36157" w:rsidP="00F36157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lastRenderedPageBreak/>
        <w:t xml:space="preserve">Содержание раздела программы по истории Россия в Новое время последовательно отражено в учебнике «История России с конца </w:t>
      </w:r>
      <w:r w:rsidRPr="00F36157">
        <w:rPr>
          <w:rFonts w:ascii="Times New Roman" w:hAnsi="Times New Roman" w:cs="Times New Roman"/>
          <w:lang w:val="en-US"/>
        </w:rPr>
        <w:t>XVI</w:t>
      </w:r>
      <w:r w:rsidRPr="00F36157">
        <w:rPr>
          <w:rFonts w:ascii="Times New Roman" w:hAnsi="Times New Roman" w:cs="Times New Roman"/>
        </w:rPr>
        <w:t>-</w:t>
      </w:r>
      <w:r w:rsidRPr="00F36157">
        <w:rPr>
          <w:rFonts w:ascii="Times New Roman" w:hAnsi="Times New Roman" w:cs="Times New Roman"/>
          <w:lang w:val="en-US"/>
        </w:rPr>
        <w:t>VIII</w:t>
      </w:r>
      <w:r w:rsidRPr="00F36157">
        <w:rPr>
          <w:rFonts w:ascii="Times New Roman" w:hAnsi="Times New Roman" w:cs="Times New Roman"/>
        </w:rPr>
        <w:t xml:space="preserve"> в.» для 7 класса авторов А.А. Данилов, А.Г. Косулина, в учебнике «История России </w:t>
      </w:r>
      <w:r w:rsidRPr="00F36157">
        <w:rPr>
          <w:rFonts w:ascii="Times New Roman" w:hAnsi="Times New Roman" w:cs="Times New Roman"/>
          <w:lang w:val="en-US"/>
        </w:rPr>
        <w:t>XIX</w:t>
      </w:r>
      <w:r w:rsidRPr="00F36157">
        <w:rPr>
          <w:rFonts w:ascii="Times New Roman" w:hAnsi="Times New Roman" w:cs="Times New Roman"/>
        </w:rPr>
        <w:t xml:space="preserve"> в» для 8 класса авторов А.А. Данилов, А.Г. Косулина.</w:t>
      </w:r>
    </w:p>
    <w:p w:rsidR="00F36157" w:rsidRPr="00F36157" w:rsidRDefault="00F36157" w:rsidP="00F36157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Освоение программы реализуется посредством УМК (учеб</w:t>
      </w:r>
      <w:r w:rsidRPr="00F36157">
        <w:rPr>
          <w:rFonts w:ascii="Times New Roman" w:hAnsi="Times New Roman" w:cs="Times New Roman"/>
        </w:rPr>
        <w:softHyphen/>
        <w:t>но-методический комплект), электронных (С</w:t>
      </w:r>
      <w:r w:rsidRPr="00F36157">
        <w:rPr>
          <w:rFonts w:ascii="Times New Roman" w:hAnsi="Times New Roman" w:cs="Times New Roman"/>
          <w:lang w:val="en-US"/>
        </w:rPr>
        <w:t>D</w:t>
      </w:r>
      <w:r w:rsidRPr="00F36157">
        <w:rPr>
          <w:rFonts w:ascii="Times New Roman" w:hAnsi="Times New Roman" w:cs="Times New Roman"/>
        </w:rPr>
        <w:t>) ресурсов и ресурсов интернет-сети.</w:t>
      </w:r>
    </w:p>
    <w:p w:rsidR="00F36157" w:rsidRPr="00F36157" w:rsidRDefault="00F36157" w:rsidP="00F36157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УМК по истории Россия в новое время составляют:</w:t>
      </w:r>
    </w:p>
    <w:p w:rsidR="00F36157" w:rsidRPr="00F36157" w:rsidRDefault="00F36157" w:rsidP="00F36157">
      <w:pPr>
        <w:pStyle w:val="aa"/>
        <w:numPr>
          <w:ilvl w:val="0"/>
          <w:numId w:val="35"/>
        </w:numPr>
        <w:shd w:val="clear" w:color="auto" w:fill="FFFFFF"/>
        <w:spacing w:before="163" w:after="200"/>
        <w:ind w:right="5"/>
        <w:jc w:val="both"/>
      </w:pPr>
      <w:r w:rsidRPr="00F36157">
        <w:t xml:space="preserve">Учебник «История России с конца </w:t>
      </w:r>
      <w:r w:rsidRPr="00F36157">
        <w:rPr>
          <w:lang w:val="en-US"/>
        </w:rPr>
        <w:t>XVI</w:t>
      </w:r>
      <w:r w:rsidRPr="00F36157">
        <w:t xml:space="preserve">- </w:t>
      </w:r>
      <w:r w:rsidRPr="00F36157">
        <w:rPr>
          <w:lang w:val="en-US"/>
        </w:rPr>
        <w:t>VIII</w:t>
      </w:r>
      <w:r w:rsidRPr="00F36157">
        <w:t xml:space="preserve"> в.» для 7 класса авторов А.А. Данилов, А.Г. Косулина.- М., «Просвещение», 2011.</w:t>
      </w:r>
    </w:p>
    <w:p w:rsidR="00F36157" w:rsidRPr="00F36157" w:rsidRDefault="00F36157" w:rsidP="00F36157">
      <w:pPr>
        <w:pStyle w:val="aa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F36157">
        <w:t xml:space="preserve">А.А. Данилов, А.Г. Косулина. Рабочая тетрадь «История России с конца </w:t>
      </w:r>
      <w:r w:rsidRPr="00F36157">
        <w:rPr>
          <w:lang w:val="en-US"/>
        </w:rPr>
        <w:t>XVI</w:t>
      </w:r>
      <w:r w:rsidRPr="00F36157">
        <w:t xml:space="preserve">- </w:t>
      </w:r>
      <w:r w:rsidRPr="00F36157">
        <w:rPr>
          <w:lang w:val="en-US"/>
        </w:rPr>
        <w:t>VIII</w:t>
      </w:r>
      <w:r w:rsidRPr="00F36157">
        <w:t xml:space="preserve"> в.»- М., «Просвещение», 2011.</w:t>
      </w:r>
    </w:p>
    <w:p w:rsidR="00F36157" w:rsidRPr="00F36157" w:rsidRDefault="00F36157" w:rsidP="00F36157">
      <w:pPr>
        <w:pStyle w:val="aa"/>
        <w:numPr>
          <w:ilvl w:val="0"/>
          <w:numId w:val="34"/>
        </w:numPr>
        <w:spacing w:after="200"/>
      </w:pPr>
      <w:r w:rsidRPr="00F36157">
        <w:t xml:space="preserve">А.А. Данилов, А.Г. Косулина «История России с конца </w:t>
      </w:r>
      <w:r w:rsidRPr="00F36157">
        <w:rPr>
          <w:lang w:val="en-US"/>
        </w:rPr>
        <w:t>XVI</w:t>
      </w:r>
      <w:r w:rsidRPr="00F36157">
        <w:t xml:space="preserve">- </w:t>
      </w:r>
      <w:r w:rsidRPr="00F36157">
        <w:rPr>
          <w:lang w:val="en-US"/>
        </w:rPr>
        <w:t>VIII</w:t>
      </w:r>
      <w:r w:rsidRPr="00F36157">
        <w:t xml:space="preserve"> в. Поурочные разработки. - М., «Просвещение», 2010.</w:t>
      </w:r>
    </w:p>
    <w:p w:rsidR="00F36157" w:rsidRPr="00F36157" w:rsidRDefault="00F36157" w:rsidP="00F36157">
      <w:pPr>
        <w:pStyle w:val="aa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F36157">
        <w:t xml:space="preserve">Учебник «История России  </w:t>
      </w:r>
      <w:r w:rsidRPr="00F36157">
        <w:rPr>
          <w:lang w:val="en-US"/>
        </w:rPr>
        <w:t>XIX</w:t>
      </w:r>
      <w:r w:rsidRPr="00F36157">
        <w:t xml:space="preserve"> в.» для 8 класса авторов А.А. Данилов, А.Г. Косулина.- М., «Просвещение», 2011.</w:t>
      </w:r>
    </w:p>
    <w:p w:rsidR="00F36157" w:rsidRPr="00F36157" w:rsidRDefault="00F36157" w:rsidP="00F36157">
      <w:pPr>
        <w:pStyle w:val="aa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F36157">
        <w:t xml:space="preserve">А.А. Данилов, А.Г. Косулина. Рабочая тетрадь «История России </w:t>
      </w:r>
      <w:r w:rsidRPr="00F36157">
        <w:rPr>
          <w:lang w:val="en-US"/>
        </w:rPr>
        <w:t>XIX</w:t>
      </w:r>
      <w:r w:rsidRPr="00F36157">
        <w:t xml:space="preserve">  в.»- М., «Просвещение», 2011.</w:t>
      </w:r>
    </w:p>
    <w:p w:rsidR="00F36157" w:rsidRPr="00F36157" w:rsidRDefault="00F36157" w:rsidP="00F36157">
      <w:pPr>
        <w:pStyle w:val="aa"/>
        <w:numPr>
          <w:ilvl w:val="0"/>
          <w:numId w:val="34"/>
        </w:numPr>
        <w:spacing w:after="200"/>
      </w:pPr>
      <w:r w:rsidRPr="00F36157">
        <w:t xml:space="preserve">А.А. Данилов, А.Г. Косулина «История России </w:t>
      </w:r>
      <w:r w:rsidRPr="00F36157">
        <w:rPr>
          <w:lang w:val="en-US"/>
        </w:rPr>
        <w:t>XIX</w:t>
      </w:r>
      <w:r w:rsidRPr="00F36157">
        <w:t xml:space="preserve"> в. Поурочные разработки. - М., «Просвещение», 2010.</w:t>
      </w:r>
    </w:p>
    <w:p w:rsidR="00F36157" w:rsidRPr="00F36157" w:rsidRDefault="00F36157" w:rsidP="00F36157">
      <w:pPr>
        <w:shd w:val="clear" w:color="auto" w:fill="FFFFFF"/>
        <w:ind w:left="360" w:right="5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Наряду с УМК в учебном процессе обязательны к ис</w:t>
      </w:r>
      <w:r w:rsidRPr="00F36157">
        <w:rPr>
          <w:rFonts w:ascii="Times New Roman" w:hAnsi="Times New Roman" w:cs="Times New Roman"/>
        </w:rPr>
        <w:softHyphen/>
        <w:t>пользованию исторические тематические карты по истории Россия в новое время.</w:t>
      </w:r>
    </w:p>
    <w:p w:rsidR="00F36157" w:rsidRPr="00F36157" w:rsidRDefault="00F36157" w:rsidP="00F36157">
      <w:pPr>
        <w:pStyle w:val="aa"/>
      </w:pPr>
    </w:p>
    <w:p w:rsidR="00F36157" w:rsidRPr="00F36157" w:rsidRDefault="00F36157" w:rsidP="00F36157">
      <w:pPr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Наряду с УМК в учебном процессе обязательны к ис</w:t>
      </w:r>
      <w:r w:rsidRPr="00F36157">
        <w:rPr>
          <w:rFonts w:ascii="Times New Roman" w:hAnsi="Times New Roman" w:cs="Times New Roman"/>
        </w:rPr>
        <w:softHyphen/>
        <w:t>пользованию исторические тематические карты по истории Россия в Новейшее время.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Pr="00F36157" w:rsidRDefault="00F36157" w:rsidP="00F36157">
      <w:pPr>
        <w:shd w:val="clear" w:color="auto" w:fill="FFFFFF"/>
        <w:spacing w:before="240"/>
        <w:ind w:left="528" w:right="422"/>
        <w:jc w:val="center"/>
        <w:rPr>
          <w:rFonts w:ascii="Times New Roman" w:hAnsi="Times New Roman" w:cs="Times New Roman"/>
          <w:u w:val="single"/>
        </w:rPr>
      </w:pPr>
      <w:r w:rsidRPr="00F36157">
        <w:rPr>
          <w:rFonts w:ascii="Times New Roman" w:hAnsi="Times New Roman" w:cs="Times New Roman"/>
          <w:u w:val="single"/>
        </w:rPr>
        <w:t>БЛОК 2. ВСЕОБЩАЯ ИСТОРИЯ</w:t>
      </w:r>
    </w:p>
    <w:p w:rsidR="00F36157" w:rsidRPr="00F36157" w:rsidRDefault="00F36157" w:rsidP="00F36157">
      <w:pPr>
        <w:shd w:val="clear" w:color="auto" w:fill="FFFFFF"/>
        <w:spacing w:before="494"/>
        <w:ind w:left="754"/>
        <w:jc w:val="center"/>
        <w:rPr>
          <w:rFonts w:ascii="Times New Roman" w:hAnsi="Times New Roman" w:cs="Times New Roman"/>
          <w:i/>
          <w:iCs/>
        </w:rPr>
      </w:pPr>
      <w:r w:rsidRPr="00F36157">
        <w:rPr>
          <w:rFonts w:ascii="Times New Roman" w:hAnsi="Times New Roman" w:cs="Times New Roman"/>
          <w:b/>
          <w:bCs/>
          <w:i/>
          <w:iCs/>
        </w:rPr>
        <w:t xml:space="preserve">РАЗДЕЛЫ </w:t>
      </w:r>
      <w:r w:rsidRPr="00F36157">
        <w:rPr>
          <w:rFonts w:ascii="Times New Roman" w:hAnsi="Times New Roman" w:cs="Times New Roman"/>
          <w:b/>
          <w:bCs/>
          <w:i/>
          <w:iCs/>
          <w:lang w:val="en-US"/>
        </w:rPr>
        <w:t>III</w:t>
      </w:r>
      <w:r w:rsidRPr="00F36157">
        <w:rPr>
          <w:rFonts w:ascii="Times New Roman" w:hAnsi="Times New Roman" w:cs="Times New Roman"/>
          <w:b/>
          <w:bCs/>
          <w:i/>
          <w:iCs/>
        </w:rPr>
        <w:t>-</w:t>
      </w:r>
      <w:r w:rsidRPr="00F36157">
        <w:rPr>
          <w:rFonts w:ascii="Times New Roman" w:hAnsi="Times New Roman" w:cs="Times New Roman"/>
          <w:b/>
          <w:bCs/>
          <w:i/>
          <w:iCs/>
          <w:lang w:val="en-US"/>
        </w:rPr>
        <w:t>IV</w:t>
      </w:r>
      <w:r w:rsidRPr="00F36157">
        <w:rPr>
          <w:rFonts w:ascii="Times New Roman" w:hAnsi="Times New Roman" w:cs="Times New Roman"/>
          <w:b/>
          <w:bCs/>
          <w:i/>
          <w:iCs/>
        </w:rPr>
        <w:t>. ИСТОРИЯ НОВОГО ВРЕМЕНИ</w:t>
      </w:r>
    </w:p>
    <w:p w:rsidR="00F36157" w:rsidRPr="00F36157" w:rsidRDefault="00F36157" w:rsidP="00F36157">
      <w:pPr>
        <w:shd w:val="clear" w:color="auto" w:fill="FFFFFF"/>
        <w:spacing w:before="322"/>
        <w:ind w:left="1584"/>
        <w:jc w:val="center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</w:rPr>
        <w:t>Учебно-методический комплект</w:t>
      </w:r>
    </w:p>
    <w:p w:rsidR="00F36157" w:rsidRPr="00F36157" w:rsidRDefault="00F36157" w:rsidP="00F36157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•</w:t>
      </w:r>
      <w:r w:rsidRPr="00F36157">
        <w:rPr>
          <w:rFonts w:ascii="Times New Roman" w:hAnsi="Times New Roman" w:cs="Times New Roman"/>
        </w:rPr>
        <w:tab/>
        <w:t>Раздел рабочей программы по всеобщей истории «История Нового времени» для 7—8 классов</w:t>
      </w:r>
      <w:r w:rsidR="00EB2815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;mso-position-vertical-relative:text" from="743.75pt,-37.7pt" to="743.75pt,539.5pt" o:allowincell="f" strokeweight=".25pt">
            <w10:wrap anchorx="margin"/>
          </v:line>
        </w:pict>
      </w:r>
      <w:r w:rsidR="00EB2815"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horizontal-relative:margin;mso-position-vertical-relative:text" from="749.3pt,-29.75pt" to="749.3pt,557.75pt" o:allowincell="f" strokeweight="3.85pt">
            <w10:wrap anchorx="margin"/>
          </v:line>
        </w:pict>
      </w:r>
      <w:r w:rsidRPr="00F36157">
        <w:rPr>
          <w:rFonts w:ascii="Times New Roman" w:hAnsi="Times New Roman" w:cs="Times New Roman"/>
        </w:rPr>
        <w:t>.</w:t>
      </w:r>
    </w:p>
    <w:p w:rsidR="00F36157" w:rsidRPr="00F36157" w:rsidRDefault="00F36157" w:rsidP="00F36157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 w:after="0" w:line="240" w:lineRule="auto"/>
        <w:ind w:left="96" w:right="14" w:firstLine="283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i/>
          <w:iCs/>
        </w:rPr>
        <w:t xml:space="preserve">Юдовская А. Я. </w:t>
      </w:r>
      <w:r w:rsidRPr="00F36157">
        <w:rPr>
          <w:rFonts w:ascii="Times New Roman" w:hAnsi="Times New Roman" w:cs="Times New Roman"/>
        </w:rPr>
        <w:t>Всеобщая история: История Нового вре</w:t>
      </w:r>
      <w:r w:rsidRPr="00F36157">
        <w:rPr>
          <w:rFonts w:ascii="Times New Roman" w:hAnsi="Times New Roman" w:cs="Times New Roman"/>
        </w:rPr>
        <w:softHyphen/>
        <w:t>мени, 1800—1913: учеб. для 8 кл./А. Я. Юдовская, П.А.Ба</w:t>
      </w:r>
      <w:r w:rsidRPr="00F36157">
        <w:rPr>
          <w:rFonts w:ascii="Times New Roman" w:hAnsi="Times New Roman" w:cs="Times New Roman"/>
        </w:rPr>
        <w:softHyphen/>
        <w:t>ранов, Л. М. Ванюшкина. — М.: Просвещение, 2011.</w:t>
      </w:r>
    </w:p>
    <w:p w:rsidR="00F36157" w:rsidRPr="00F36157" w:rsidRDefault="00F36157" w:rsidP="00F36157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 w:after="0" w:line="240" w:lineRule="auto"/>
        <w:ind w:left="96" w:right="53" w:firstLine="283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</w:rPr>
        <w:t>Наряду с УМК в учебном процессе обязательны к ис</w:t>
      </w:r>
      <w:r w:rsidRPr="00F36157">
        <w:rPr>
          <w:rFonts w:ascii="Times New Roman" w:hAnsi="Times New Roman" w:cs="Times New Roman"/>
        </w:rPr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F36157" w:rsidRPr="00F36157" w:rsidRDefault="00F36157" w:rsidP="00F36157">
      <w:pPr>
        <w:shd w:val="clear" w:color="auto" w:fill="FFFFFF"/>
        <w:spacing w:before="197"/>
        <w:ind w:right="120"/>
        <w:jc w:val="center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  <w:i/>
          <w:iCs/>
        </w:rPr>
        <w:t>Электронные издания</w:t>
      </w:r>
    </w:p>
    <w:p w:rsidR="00F36157" w:rsidRPr="00F36157" w:rsidRDefault="00F36157" w:rsidP="00F3615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ind w:right="144" w:firstLine="283"/>
        <w:jc w:val="both"/>
        <w:rPr>
          <w:rFonts w:ascii="Times New Roman" w:hAnsi="Times New Roman" w:cs="Times New Roman"/>
          <w:i/>
          <w:iCs/>
        </w:rPr>
      </w:pPr>
      <w:r w:rsidRPr="00F36157">
        <w:rPr>
          <w:rFonts w:ascii="Times New Roman" w:hAnsi="Times New Roman" w:cs="Times New Roman"/>
          <w:i/>
          <w:iCs/>
        </w:rPr>
        <w:t xml:space="preserve">Юдовская А. Я.,    Ванюшкина Л. М.    </w:t>
      </w:r>
      <w:r w:rsidRPr="00F36157">
        <w:rPr>
          <w:rFonts w:ascii="Times New Roman" w:hAnsi="Times New Roman" w:cs="Times New Roman"/>
        </w:rPr>
        <w:t>Поурочные   разра</w:t>
      </w:r>
      <w:r w:rsidRPr="00F36157">
        <w:rPr>
          <w:rFonts w:ascii="Times New Roman" w:hAnsi="Times New Roman" w:cs="Times New Roman"/>
        </w:rPr>
        <w:softHyphen/>
        <w:t>ботки по Новой истории 1500—1800 гг. 7 класс.</w:t>
      </w:r>
    </w:p>
    <w:p w:rsidR="00F36157" w:rsidRPr="00F36157" w:rsidRDefault="00F36157" w:rsidP="00F3615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509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i/>
          <w:iCs/>
        </w:rPr>
        <w:t xml:space="preserve">Юдовская А. Я.,    Ванюшкина Л. М.    </w:t>
      </w:r>
      <w:r w:rsidRPr="00F36157">
        <w:rPr>
          <w:rFonts w:ascii="Times New Roman" w:hAnsi="Times New Roman" w:cs="Times New Roman"/>
        </w:rPr>
        <w:t>Поурочные   разра</w:t>
      </w:r>
      <w:r w:rsidRPr="00F36157">
        <w:rPr>
          <w:rFonts w:ascii="Times New Roman" w:hAnsi="Times New Roman" w:cs="Times New Roman"/>
        </w:rPr>
        <w:softHyphen/>
        <w:t>ботки по Новой истории  1800—</w:t>
      </w:r>
      <w:r w:rsidRPr="00F36157">
        <w:rPr>
          <w:rFonts w:ascii="Times New Roman" w:hAnsi="Times New Roman" w:cs="Times New Roman"/>
        </w:rPr>
        <w:lastRenderedPageBreak/>
        <w:t>1913 гг. 8 класс.</w:t>
      </w:r>
    </w:p>
    <w:p w:rsidR="00F36157" w:rsidRPr="00F36157" w:rsidRDefault="00F36157" w:rsidP="00F3615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/>
        <w:ind w:left="283"/>
        <w:rPr>
          <w:rFonts w:ascii="Times New Roman" w:hAnsi="Times New Roman" w:cs="Times New Roman"/>
          <w:spacing w:val="-11"/>
        </w:rPr>
      </w:pPr>
    </w:p>
    <w:p w:rsidR="00F36157" w:rsidRPr="00F36157" w:rsidRDefault="00F36157" w:rsidP="00F36157">
      <w:pPr>
        <w:shd w:val="clear" w:color="auto" w:fill="FFFFFF"/>
        <w:ind w:left="2410" w:right="922" w:hanging="1397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b/>
          <w:bCs/>
        </w:rPr>
        <w:t>Перечень рекомендуемой литературы для учащихся</w:t>
      </w:r>
    </w:p>
    <w:p w:rsidR="00F36157" w:rsidRPr="00F36157" w:rsidRDefault="00F36157" w:rsidP="00F36157">
      <w:pPr>
        <w:shd w:val="clear" w:color="auto" w:fill="FFFFFF"/>
        <w:spacing w:before="192"/>
        <w:ind w:left="302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i/>
          <w:iCs/>
        </w:rPr>
        <w:t>Великие географические открытия:</w:t>
      </w:r>
    </w:p>
    <w:p w:rsidR="00F36157" w:rsidRPr="00F36157" w:rsidRDefault="00F36157" w:rsidP="00F36157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right="34" w:firstLine="293"/>
        <w:jc w:val="both"/>
        <w:rPr>
          <w:rFonts w:ascii="Times New Roman" w:hAnsi="Times New Roman" w:cs="Times New Roman"/>
          <w:spacing w:val="-27"/>
        </w:rPr>
      </w:pPr>
      <w:r w:rsidRPr="00F36157">
        <w:rPr>
          <w:rFonts w:ascii="Times New Roman" w:hAnsi="Times New Roman" w:cs="Times New Roman"/>
          <w:i/>
          <w:iCs/>
        </w:rPr>
        <w:t xml:space="preserve">Берн Ж. </w:t>
      </w:r>
      <w:r w:rsidRPr="00F36157">
        <w:rPr>
          <w:rFonts w:ascii="Times New Roman" w:hAnsi="Times New Roman" w:cs="Times New Roman"/>
        </w:rPr>
        <w:t>История великих путешествий: Открытие Земли / Ж. Берн.-Л., 1958.</w:t>
      </w:r>
    </w:p>
    <w:p w:rsidR="00F36157" w:rsidRPr="00F36157" w:rsidRDefault="00F36157" w:rsidP="00F36157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 w:after="0" w:line="240" w:lineRule="auto"/>
        <w:ind w:right="43" w:firstLine="293"/>
        <w:jc w:val="both"/>
        <w:rPr>
          <w:rFonts w:ascii="Times New Roman" w:hAnsi="Times New Roman" w:cs="Times New Roman"/>
          <w:spacing w:val="-11"/>
        </w:rPr>
      </w:pPr>
      <w:r w:rsidRPr="00F36157">
        <w:rPr>
          <w:rFonts w:ascii="Times New Roman" w:hAnsi="Times New Roman" w:cs="Times New Roman"/>
          <w:i/>
          <w:iCs/>
        </w:rPr>
        <w:t xml:space="preserve">Гуляев В. И. </w:t>
      </w:r>
      <w:r w:rsidRPr="00F36157">
        <w:rPr>
          <w:rFonts w:ascii="Times New Roman" w:hAnsi="Times New Roman" w:cs="Times New Roman"/>
        </w:rPr>
        <w:t>Идолы прячутся в джунглях/В. И. Гуля</w:t>
      </w:r>
      <w:r w:rsidRPr="00F36157">
        <w:rPr>
          <w:rFonts w:ascii="Times New Roman" w:hAnsi="Times New Roman" w:cs="Times New Roman"/>
        </w:rPr>
        <w:softHyphen/>
        <w:t>ев. - М., 1972.</w:t>
      </w:r>
    </w:p>
    <w:p w:rsidR="00F36157" w:rsidRPr="00F36157" w:rsidRDefault="00F36157" w:rsidP="00F36157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 w:after="0" w:line="240" w:lineRule="auto"/>
        <w:ind w:right="43" w:firstLine="293"/>
        <w:jc w:val="both"/>
        <w:rPr>
          <w:rFonts w:ascii="Times New Roman" w:hAnsi="Times New Roman" w:cs="Times New Roman"/>
          <w:spacing w:val="-13"/>
        </w:rPr>
      </w:pPr>
      <w:r w:rsidRPr="00F36157">
        <w:rPr>
          <w:rFonts w:ascii="Times New Roman" w:hAnsi="Times New Roman" w:cs="Times New Roman"/>
          <w:i/>
          <w:iCs/>
        </w:rPr>
        <w:t xml:space="preserve">Киплинг Р. </w:t>
      </w:r>
      <w:r w:rsidRPr="00F36157">
        <w:rPr>
          <w:rFonts w:ascii="Times New Roman" w:hAnsi="Times New Roman" w:cs="Times New Roman"/>
        </w:rPr>
        <w:t>Отважные мореплаватели. Индийские рас</w:t>
      </w:r>
      <w:r w:rsidRPr="00F36157">
        <w:rPr>
          <w:rFonts w:ascii="Times New Roman" w:hAnsi="Times New Roman" w:cs="Times New Roman"/>
        </w:rPr>
        <w:softHyphen/>
        <w:t>сказы / Р. Киплинг. — СПб., 1995.</w:t>
      </w:r>
    </w:p>
    <w:p w:rsidR="00F36157" w:rsidRPr="00F36157" w:rsidRDefault="00F36157" w:rsidP="00F36157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 w:after="0" w:line="240" w:lineRule="auto"/>
        <w:ind w:right="43" w:firstLine="293"/>
        <w:jc w:val="both"/>
        <w:rPr>
          <w:rFonts w:ascii="Times New Roman" w:hAnsi="Times New Roman" w:cs="Times New Roman"/>
          <w:spacing w:val="-11"/>
        </w:rPr>
      </w:pPr>
      <w:r w:rsidRPr="00F36157">
        <w:rPr>
          <w:rFonts w:ascii="Times New Roman" w:hAnsi="Times New Roman" w:cs="Times New Roman"/>
          <w:i/>
          <w:iCs/>
        </w:rPr>
        <w:t xml:space="preserve">Цвейг С. </w:t>
      </w:r>
      <w:r w:rsidRPr="00F36157">
        <w:rPr>
          <w:rFonts w:ascii="Times New Roman" w:hAnsi="Times New Roman" w:cs="Times New Roman"/>
        </w:rPr>
        <w:t>Подвиг Магеллана. Америго/С. Цвейг. — М., 2010.</w:t>
      </w:r>
    </w:p>
    <w:p w:rsidR="00F36157" w:rsidRPr="00F36157" w:rsidRDefault="00F36157" w:rsidP="00F36157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240" w:lineRule="auto"/>
        <w:ind w:left="293"/>
        <w:rPr>
          <w:rFonts w:ascii="Times New Roman" w:hAnsi="Times New Roman" w:cs="Times New Roman"/>
          <w:spacing w:val="-13"/>
        </w:rPr>
      </w:pPr>
      <w:r w:rsidRPr="00F36157">
        <w:rPr>
          <w:rFonts w:ascii="Times New Roman" w:hAnsi="Times New Roman" w:cs="Times New Roman"/>
          <w:i/>
          <w:iCs/>
        </w:rPr>
        <w:t xml:space="preserve">Хаггард Р. </w:t>
      </w:r>
      <w:r w:rsidRPr="00F36157">
        <w:rPr>
          <w:rFonts w:ascii="Times New Roman" w:hAnsi="Times New Roman" w:cs="Times New Roman"/>
        </w:rPr>
        <w:t>Дочь Монтесумы / Р. Хаггард. — Минск, 1993.</w:t>
      </w:r>
    </w:p>
    <w:p w:rsidR="00F36157" w:rsidRPr="00F36157" w:rsidRDefault="00F36157" w:rsidP="00F36157">
      <w:pPr>
        <w:shd w:val="clear" w:color="auto" w:fill="FFFFFF"/>
        <w:spacing w:before="139"/>
        <w:ind w:left="307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i/>
          <w:iCs/>
        </w:rPr>
        <w:t>Возрождение:</w:t>
      </w:r>
    </w:p>
    <w:p w:rsidR="00F36157" w:rsidRPr="00F36157" w:rsidRDefault="00F36157" w:rsidP="00F3615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24" w:right="19" w:firstLine="283"/>
        <w:jc w:val="both"/>
        <w:rPr>
          <w:rFonts w:ascii="Times New Roman" w:hAnsi="Times New Roman" w:cs="Times New Roman"/>
          <w:spacing w:val="-30"/>
        </w:rPr>
      </w:pPr>
      <w:r w:rsidRPr="00F36157">
        <w:rPr>
          <w:rFonts w:ascii="Times New Roman" w:hAnsi="Times New Roman" w:cs="Times New Roman"/>
          <w:i/>
          <w:iCs/>
        </w:rPr>
        <w:t xml:space="preserve">Любимов Л. Д. </w:t>
      </w:r>
      <w:r w:rsidRPr="00F36157">
        <w:rPr>
          <w:rFonts w:ascii="Times New Roman" w:hAnsi="Times New Roman" w:cs="Times New Roman"/>
        </w:rPr>
        <w:t>Небо не слишком высоко. Золотой век итальянской живописи / Л. Д. Любимов. — М., 1979.</w:t>
      </w:r>
    </w:p>
    <w:p w:rsidR="00F36157" w:rsidRPr="00F36157" w:rsidRDefault="00F36157" w:rsidP="00F3615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24" w:right="29" w:firstLine="283"/>
        <w:jc w:val="both"/>
        <w:rPr>
          <w:rFonts w:ascii="Times New Roman" w:hAnsi="Times New Roman" w:cs="Times New Roman"/>
          <w:spacing w:val="-11"/>
        </w:rPr>
      </w:pPr>
      <w:r w:rsidRPr="00F36157">
        <w:rPr>
          <w:rFonts w:ascii="Times New Roman" w:hAnsi="Times New Roman" w:cs="Times New Roman"/>
          <w:i/>
          <w:iCs/>
        </w:rPr>
        <w:t xml:space="preserve">Любимов Л. Д. </w:t>
      </w:r>
      <w:r w:rsidRPr="00F36157">
        <w:rPr>
          <w:rFonts w:ascii="Times New Roman" w:hAnsi="Times New Roman" w:cs="Times New Roman"/>
        </w:rPr>
        <w:t>Искусство Западной Европы: книга для чтения /Л. Д. Любимов. — М.: Просвещение, 1996.</w:t>
      </w:r>
    </w:p>
    <w:p w:rsidR="00F36157" w:rsidRPr="00F36157" w:rsidRDefault="00F36157" w:rsidP="00F3615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 w:after="0" w:line="240" w:lineRule="auto"/>
        <w:ind w:left="24" w:right="14" w:firstLine="283"/>
        <w:jc w:val="both"/>
        <w:rPr>
          <w:rFonts w:ascii="Times New Roman" w:hAnsi="Times New Roman" w:cs="Times New Roman"/>
          <w:spacing w:val="-15"/>
        </w:rPr>
      </w:pPr>
      <w:r w:rsidRPr="00F36157">
        <w:rPr>
          <w:rFonts w:ascii="Times New Roman" w:hAnsi="Times New Roman" w:cs="Times New Roman"/>
          <w:i/>
          <w:iCs/>
        </w:rPr>
        <w:t xml:space="preserve">Маркиш С. </w:t>
      </w:r>
      <w:r w:rsidRPr="00F36157">
        <w:rPr>
          <w:rFonts w:ascii="Times New Roman" w:hAnsi="Times New Roman" w:cs="Times New Roman"/>
        </w:rPr>
        <w:t>Знакомство с Эразмом из Роттердама / С. Маркиш. — М., 1971.</w:t>
      </w:r>
    </w:p>
    <w:p w:rsidR="00F36157" w:rsidRPr="00F36157" w:rsidRDefault="00F36157" w:rsidP="00F3615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after="0" w:line="240" w:lineRule="auto"/>
        <w:ind w:left="24" w:right="24" w:firstLine="283"/>
        <w:jc w:val="both"/>
        <w:rPr>
          <w:rFonts w:ascii="Times New Roman" w:hAnsi="Times New Roman" w:cs="Times New Roman"/>
          <w:spacing w:val="-10"/>
        </w:rPr>
      </w:pPr>
      <w:r w:rsidRPr="00F36157">
        <w:rPr>
          <w:rFonts w:ascii="Times New Roman" w:hAnsi="Times New Roman" w:cs="Times New Roman"/>
          <w:i/>
          <w:iCs/>
        </w:rPr>
        <w:t xml:space="preserve">Сервантес М. </w:t>
      </w:r>
      <w:r w:rsidRPr="00F36157">
        <w:rPr>
          <w:rFonts w:ascii="Times New Roman" w:hAnsi="Times New Roman" w:cs="Times New Roman"/>
        </w:rPr>
        <w:t>Хитроумный идальго Дон Кихот Ламанч-ский / М. Сервантес. — М., 2008.</w:t>
      </w:r>
    </w:p>
    <w:p w:rsidR="00F36157" w:rsidRPr="00F36157" w:rsidRDefault="00F36157" w:rsidP="00F3615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ind w:left="307"/>
        <w:rPr>
          <w:rFonts w:ascii="Times New Roman" w:hAnsi="Times New Roman" w:cs="Times New Roman"/>
          <w:spacing w:val="-15"/>
        </w:rPr>
      </w:pPr>
      <w:r w:rsidRPr="00F36157">
        <w:rPr>
          <w:rFonts w:ascii="Times New Roman" w:hAnsi="Times New Roman" w:cs="Times New Roman"/>
          <w:i/>
          <w:iCs/>
        </w:rPr>
        <w:t xml:space="preserve">Шекспир У. </w:t>
      </w:r>
      <w:r w:rsidRPr="00F36157">
        <w:rPr>
          <w:rFonts w:ascii="Times New Roman" w:hAnsi="Times New Roman" w:cs="Times New Roman"/>
        </w:rPr>
        <w:t>Ромео и Джульетта/У. Шекспир. — СПб., 2001.</w:t>
      </w:r>
    </w:p>
    <w:p w:rsidR="00F36157" w:rsidRPr="00F36157" w:rsidRDefault="00F36157" w:rsidP="00F36157">
      <w:pPr>
        <w:shd w:val="clear" w:color="auto" w:fill="FFFFFF"/>
        <w:tabs>
          <w:tab w:val="left" w:pos="605"/>
        </w:tabs>
        <w:spacing w:before="48"/>
        <w:ind w:left="38" w:right="14" w:firstLine="278"/>
        <w:jc w:val="both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spacing w:val="-11"/>
        </w:rPr>
        <w:t>6.</w:t>
      </w:r>
      <w:r w:rsidRPr="00F36157">
        <w:rPr>
          <w:rFonts w:ascii="Times New Roman" w:hAnsi="Times New Roman" w:cs="Times New Roman"/>
        </w:rPr>
        <w:tab/>
      </w:r>
      <w:r w:rsidRPr="00F36157">
        <w:rPr>
          <w:rFonts w:ascii="Times New Roman" w:hAnsi="Times New Roman" w:cs="Times New Roman"/>
          <w:i/>
          <w:iCs/>
        </w:rPr>
        <w:t xml:space="preserve">Стам С. М. </w:t>
      </w:r>
      <w:r w:rsidRPr="00F36157">
        <w:rPr>
          <w:rFonts w:ascii="Times New Roman" w:hAnsi="Times New Roman" w:cs="Times New Roman"/>
        </w:rPr>
        <w:t>Корифеи Возрождения. Искусство и идеи</w:t>
      </w:r>
      <w:r w:rsidRPr="00F36157">
        <w:rPr>
          <w:rFonts w:ascii="Times New Roman" w:hAnsi="Times New Roman" w:cs="Times New Roman"/>
        </w:rPr>
        <w:br/>
        <w:t>гуманистического свободомыслия. В 2 кн. / С. М. Стам. — Са</w:t>
      </w:r>
      <w:r w:rsidRPr="00F36157">
        <w:rPr>
          <w:rFonts w:ascii="Times New Roman" w:hAnsi="Times New Roman" w:cs="Times New Roman"/>
        </w:rPr>
        <w:softHyphen/>
        <w:t>ратов, 1991.</w:t>
      </w:r>
    </w:p>
    <w:p w:rsidR="00F36157" w:rsidRPr="00F36157" w:rsidRDefault="00F36157" w:rsidP="00F36157">
      <w:pPr>
        <w:shd w:val="clear" w:color="auto" w:fill="FFFFFF"/>
        <w:spacing w:before="134"/>
        <w:ind w:left="331"/>
        <w:rPr>
          <w:rFonts w:ascii="Times New Roman" w:hAnsi="Times New Roman" w:cs="Times New Roman"/>
        </w:rPr>
      </w:pPr>
      <w:r w:rsidRPr="00F36157">
        <w:rPr>
          <w:rFonts w:ascii="Times New Roman" w:hAnsi="Times New Roman" w:cs="Times New Roman"/>
          <w:i/>
          <w:iCs/>
        </w:rPr>
        <w:t xml:space="preserve">Политическое развитие Европы в </w:t>
      </w:r>
      <w:r w:rsidRPr="00F36157">
        <w:rPr>
          <w:rFonts w:ascii="Times New Roman" w:hAnsi="Times New Roman" w:cs="Times New Roman"/>
          <w:i/>
          <w:iCs/>
          <w:lang w:val="en-US"/>
        </w:rPr>
        <w:t>XVI</w:t>
      </w:r>
      <w:r w:rsidRPr="00F36157">
        <w:rPr>
          <w:rFonts w:ascii="Times New Roman" w:hAnsi="Times New Roman" w:cs="Times New Roman"/>
        </w:rPr>
        <w:t>—</w:t>
      </w:r>
      <w:r w:rsidRPr="00F36157">
        <w:rPr>
          <w:rFonts w:ascii="Times New Roman" w:hAnsi="Times New Roman" w:cs="Times New Roman"/>
          <w:i/>
          <w:iCs/>
          <w:lang w:val="en-US"/>
        </w:rPr>
        <w:t>XVII</w:t>
      </w:r>
      <w:r w:rsidRPr="00F36157">
        <w:rPr>
          <w:rFonts w:ascii="Times New Roman" w:hAnsi="Times New Roman" w:cs="Times New Roman"/>
          <w:i/>
          <w:iCs/>
        </w:rPr>
        <w:t>вв.:</w:t>
      </w:r>
    </w:p>
    <w:p w:rsidR="00F36157" w:rsidRPr="00F36157" w:rsidRDefault="00F36157" w:rsidP="00F36157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left="29" w:right="14" w:firstLine="298"/>
        <w:jc w:val="both"/>
        <w:rPr>
          <w:rFonts w:ascii="Times New Roman" w:hAnsi="Times New Roman" w:cs="Times New Roman"/>
          <w:spacing w:val="-30"/>
        </w:rPr>
      </w:pPr>
      <w:r w:rsidRPr="00F36157">
        <w:rPr>
          <w:rFonts w:ascii="Times New Roman" w:hAnsi="Times New Roman" w:cs="Times New Roman"/>
          <w:i/>
          <w:iCs/>
        </w:rPr>
        <w:t xml:space="preserve">Дюма А. </w:t>
      </w:r>
      <w:r w:rsidRPr="00F36157">
        <w:rPr>
          <w:rFonts w:ascii="Times New Roman" w:hAnsi="Times New Roman" w:cs="Times New Roman"/>
        </w:rPr>
        <w:t xml:space="preserve">Собрание сочинений. В 20 т. Королева Марго. Графиня Монсоро. Сорок пять. Людовик </w:t>
      </w:r>
      <w:r w:rsidRPr="00F36157">
        <w:rPr>
          <w:rFonts w:ascii="Times New Roman" w:hAnsi="Times New Roman" w:cs="Times New Roman"/>
          <w:lang w:val="en-US"/>
        </w:rPr>
        <w:t>XIV</w:t>
      </w:r>
      <w:r w:rsidRPr="00F36157">
        <w:rPr>
          <w:rFonts w:ascii="Times New Roman" w:hAnsi="Times New Roman" w:cs="Times New Roman"/>
        </w:rPr>
        <w:t xml:space="preserve"> и его век. Людовик </w:t>
      </w:r>
      <w:r w:rsidRPr="00F36157">
        <w:rPr>
          <w:rFonts w:ascii="Times New Roman" w:hAnsi="Times New Roman" w:cs="Times New Roman"/>
          <w:lang w:val="en-US"/>
        </w:rPr>
        <w:t>XV</w:t>
      </w:r>
      <w:r w:rsidRPr="00F36157">
        <w:rPr>
          <w:rFonts w:ascii="Times New Roman" w:hAnsi="Times New Roman" w:cs="Times New Roman"/>
        </w:rPr>
        <w:t xml:space="preserve"> Асканио. Три мушкетёра. Двадцать лет спустя. Виконт де Бражелон, или Десять лет спустя /А. Дюма. — М., 2001.</w:t>
      </w:r>
    </w:p>
    <w:p w:rsidR="00F36157" w:rsidRPr="00F36157" w:rsidRDefault="00F36157" w:rsidP="00F36157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5" w:firstLine="298"/>
        <w:jc w:val="both"/>
        <w:rPr>
          <w:rFonts w:ascii="Times New Roman" w:hAnsi="Times New Roman" w:cs="Times New Roman"/>
          <w:spacing w:val="-11"/>
        </w:rPr>
      </w:pPr>
      <w:r w:rsidRPr="00F36157">
        <w:rPr>
          <w:rFonts w:ascii="Times New Roman" w:hAnsi="Times New Roman" w:cs="Times New Roman"/>
          <w:i/>
          <w:iCs/>
        </w:rPr>
        <w:t xml:space="preserve">Манн Г. </w:t>
      </w:r>
      <w:r w:rsidRPr="00F36157">
        <w:rPr>
          <w:rFonts w:ascii="Times New Roman" w:hAnsi="Times New Roman" w:cs="Times New Roman"/>
        </w:rPr>
        <w:t xml:space="preserve">Молодые годы короля Генриха </w:t>
      </w:r>
      <w:r w:rsidRPr="00F36157">
        <w:rPr>
          <w:rFonts w:ascii="Times New Roman" w:hAnsi="Times New Roman" w:cs="Times New Roman"/>
          <w:lang w:val="en-US"/>
        </w:rPr>
        <w:t>IV</w:t>
      </w:r>
      <w:r w:rsidRPr="00F36157">
        <w:rPr>
          <w:rFonts w:ascii="Times New Roman" w:hAnsi="Times New Roman" w:cs="Times New Roman"/>
        </w:rPr>
        <w:t>/Г. Манн.— М., 2003.</w:t>
      </w:r>
    </w:p>
    <w:p w:rsidR="00F36157" w:rsidRPr="00F36157" w:rsidRDefault="00F36157" w:rsidP="00F36157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40" w:lineRule="auto"/>
        <w:ind w:left="326"/>
        <w:rPr>
          <w:rFonts w:ascii="Times New Roman" w:hAnsi="Times New Roman" w:cs="Times New Roman"/>
          <w:spacing w:val="-13"/>
        </w:rPr>
      </w:pPr>
      <w:r w:rsidRPr="00F36157">
        <w:rPr>
          <w:rFonts w:ascii="Times New Roman" w:hAnsi="Times New Roman" w:cs="Times New Roman"/>
          <w:i/>
          <w:iCs/>
        </w:rPr>
        <w:t xml:space="preserve">Цвейг С. </w:t>
      </w:r>
      <w:r w:rsidRPr="00F36157">
        <w:rPr>
          <w:rFonts w:ascii="Times New Roman" w:hAnsi="Times New Roman" w:cs="Times New Roman"/>
        </w:rPr>
        <w:t>Мария Стюарт/С. Цвейг. — М., 2008.</w:t>
      </w:r>
    </w:p>
    <w:p w:rsidR="00F36157" w:rsidRPr="00F36157" w:rsidRDefault="00F36157" w:rsidP="00F36157">
      <w:pPr>
        <w:rPr>
          <w:rFonts w:ascii="Times New Roman" w:hAnsi="Times New Roman" w:cs="Times New Roman"/>
        </w:rPr>
      </w:pPr>
    </w:p>
    <w:p w:rsidR="00F36157" w:rsidRDefault="00F36157" w:rsidP="00F36157">
      <w:pPr>
        <w:sectPr w:rsidR="00F3615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55"/>
        <w:gridCol w:w="1005"/>
        <w:gridCol w:w="540"/>
        <w:gridCol w:w="720"/>
        <w:gridCol w:w="720"/>
        <w:gridCol w:w="5220"/>
        <w:gridCol w:w="1620"/>
        <w:gridCol w:w="1440"/>
        <w:gridCol w:w="844"/>
      </w:tblGrid>
      <w:tr w:rsidR="00F36157" w:rsidTr="001C4D9D">
        <w:trPr>
          <w:trHeight w:val="135"/>
        </w:trPr>
        <w:tc>
          <w:tcPr>
            <w:tcW w:w="468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2955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F36157" w:rsidRPr="00EB5C7E" w:rsidRDefault="00F36157" w:rsidP="001C4D9D">
            <w:pPr>
              <w:jc w:val="center"/>
              <w:rPr>
                <w:b/>
                <w:bCs/>
              </w:rPr>
            </w:pPr>
            <w:r w:rsidRPr="00EB5C7E">
              <w:rPr>
                <w:b/>
                <w:bCs/>
              </w:rPr>
              <w:t xml:space="preserve">Тип </w:t>
            </w:r>
          </w:p>
          <w:p w:rsidR="00F36157" w:rsidRPr="00EB5C7E" w:rsidRDefault="00F36157" w:rsidP="001C4D9D">
            <w:pPr>
              <w:jc w:val="center"/>
              <w:rPr>
                <w:b/>
                <w:bCs/>
              </w:rPr>
            </w:pPr>
            <w:r w:rsidRPr="00EB5C7E">
              <w:rPr>
                <w:b/>
                <w:bCs/>
              </w:rPr>
              <w:t>урока</w:t>
            </w:r>
          </w:p>
        </w:tc>
        <w:tc>
          <w:tcPr>
            <w:tcW w:w="540" w:type="dxa"/>
            <w:vMerge w:val="restart"/>
          </w:tcPr>
          <w:p w:rsidR="00F36157" w:rsidRPr="00EB5C7E" w:rsidRDefault="00F36157" w:rsidP="001C4D9D">
            <w:pPr>
              <w:jc w:val="center"/>
              <w:rPr>
                <w:b/>
                <w:bCs/>
              </w:rPr>
            </w:pPr>
            <w:r w:rsidRPr="00EB5C7E">
              <w:rPr>
                <w:b/>
                <w:bCs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220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Планируемые результаты на уровне УУД</w:t>
            </w:r>
          </w:p>
        </w:tc>
        <w:tc>
          <w:tcPr>
            <w:tcW w:w="1620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</w:tcPr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F36157" w:rsidTr="001C4D9D">
        <w:trPr>
          <w:trHeight w:val="135"/>
        </w:trPr>
        <w:tc>
          <w:tcPr>
            <w:tcW w:w="468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36157" w:rsidRDefault="00F36157" w:rsidP="001C4D9D"/>
        </w:tc>
        <w:tc>
          <w:tcPr>
            <w:tcW w:w="540" w:type="dxa"/>
            <w:vMerge/>
          </w:tcPr>
          <w:p w:rsidR="00F36157" w:rsidRDefault="00F36157" w:rsidP="001C4D9D"/>
        </w:tc>
        <w:tc>
          <w:tcPr>
            <w:tcW w:w="720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20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20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</w:tr>
      <w:tr w:rsidR="00F36157" w:rsidTr="001C4D9D">
        <w:trPr>
          <w:trHeight w:val="550"/>
        </w:trPr>
        <w:tc>
          <w:tcPr>
            <w:tcW w:w="15532" w:type="dxa"/>
            <w:gridSpan w:val="10"/>
          </w:tcPr>
          <w:p w:rsidR="00F36157" w:rsidRPr="00F36157" w:rsidRDefault="00F36157" w:rsidP="001C4D9D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F36157" w:rsidRPr="00F36157" w:rsidRDefault="00F36157" w:rsidP="001C4D9D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F36157" w:rsidRPr="00F36157" w:rsidRDefault="00F36157" w:rsidP="001C4D9D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  <w:r w:rsidRPr="00F36157">
              <w:rPr>
                <w:rStyle w:val="ae"/>
                <w:rFonts w:ascii="Times New Roman" w:hAnsi="Times New Roman" w:cs="Times New Roman"/>
                <w:color w:val="000000"/>
              </w:rPr>
              <w:t>РАЗДЕЛ 1. Новая история. 27 часов</w:t>
            </w:r>
          </w:p>
          <w:p w:rsidR="00F36157" w:rsidRPr="00F36157" w:rsidRDefault="00F36157" w:rsidP="001C4D9D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F36157" w:rsidRPr="00F36157" w:rsidRDefault="00F36157" w:rsidP="001C4D9D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F36157" w:rsidRPr="00F36157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Style w:val="ae"/>
                <w:rFonts w:ascii="Times New Roman" w:hAnsi="Times New Roman" w:cs="Times New Roman"/>
                <w:color w:val="000000"/>
              </w:rPr>
              <w:t>Глава 1.Становление индустриального общества. Человек в новую эпоху. 6 часов</w:t>
            </w: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освоения новых знаний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Традиционное общество; 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Метапредпетные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Коммуникативные:</w:t>
            </w:r>
            <w:r w:rsidRPr="002F7DF2">
              <w:rPr>
                <w:rFonts w:ascii="Times New Roman" w:hAnsi="Times New Roman" w:cs="Times New Roman"/>
              </w:rPr>
              <w:t xml:space="preserve"> допускают возможность различных точек зрения, в том числе не совпадающих с их собственной, и ориентируются на </w:t>
            </w:r>
            <w:r w:rsidRPr="002F7DF2">
              <w:rPr>
                <w:rFonts w:ascii="Times New Roman" w:hAnsi="Times New Roman" w:cs="Times New Roman"/>
              </w:rPr>
              <w:lastRenderedPageBreak/>
              <w:t>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2F7DF2">
              <w:rPr>
                <w:rFonts w:ascii="Times New Roman" w:hAnsi="Times New Roman" w:cs="Times New Roman"/>
              </w:rPr>
              <w:br/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F7DF2">
              <w:rPr>
                <w:rFonts w:ascii="Times New Roman" w:hAnsi="Times New Roman" w:cs="Times New Roman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2F7DF2">
              <w:rPr>
                <w:rFonts w:ascii="Times New Roman" w:hAnsi="Times New Roman" w:cs="Times New Roman"/>
              </w:rPr>
              <w:lastRenderedPageBreak/>
              <w:br/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Индустриальное общество: новые проблемы и новые ценности.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F7DF2">
              <w:rPr>
                <w:rFonts w:ascii="Times New Roman" w:hAnsi="Times New Roman" w:cs="Times New Roman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эмансипация.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Коммуникативные:</w:t>
            </w:r>
            <w:r w:rsidRPr="002F7DF2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Наука: создание научной картины мира XIX в.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7DF2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7DF2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Style w:val="ae"/>
                <w:rFonts w:ascii="Times New Roman" w:hAnsi="Times New Roman" w:cs="Times New Roman"/>
                <w:color w:val="000000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систематизации и обобщения знаний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550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>Глава 2.Строительство новой Европы 8 часов</w:t>
            </w:r>
          </w:p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Консульство и образование наполеоновской империи.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Империя, коалиция,  консульство, буржуазная монархия, Кодекс Наполеона, континентальная блокада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 xml:space="preserve">Разгром империи Наполеона. Венский конгресс.  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освоения новых знаний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«100 дней» Наполеона, , Венский конгресс,  Священный союз, система европейского равновесия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Англия: сложный путь к величию и процветанию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F7DF2">
              <w:rPr>
                <w:rFonts w:ascii="Times New Roman" w:hAnsi="Times New Roman" w:cs="Times New Roman"/>
              </w:rPr>
              <w:t xml:space="preserve"> определять термины: Викторианская эпоха, имущественный ценз, чартизм, хартия, тред-юнионы,  Парламентская монархия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F7DF2">
              <w:rPr>
                <w:rFonts w:ascii="Times New Roman" w:hAnsi="Times New Roman" w:cs="Times New Roman"/>
              </w:rPr>
              <w:t xml:space="preserve"> определять термины: Конституционно-монархический режим, Июльская монархия, бланкизм</w:t>
            </w:r>
            <w:r w:rsidRPr="002F7D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</w:t>
            </w:r>
            <w:r w:rsidRPr="002F7DF2">
              <w:rPr>
                <w:rFonts w:ascii="Times New Roman" w:hAnsi="Times New Roman" w:cs="Times New Roman"/>
              </w:rPr>
              <w:lastRenderedPageBreak/>
              <w:t>иллюстративный, 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Учебник, 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Франция: революция 1848г. и Вторая империя.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Вторая республика, Вторая империя, авторитарный режим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допускают возможность различных точек зрения, в том числе не совпадающих с их собственной, и ориентируются на </w:t>
            </w:r>
            <w:r w:rsidRPr="002F7DF2">
              <w:rPr>
                <w:rFonts w:ascii="Times New Roman" w:hAnsi="Times New Roman" w:cs="Times New Roman"/>
              </w:rPr>
              <w:lastRenderedPageBreak/>
              <w:t>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презентация, иллюстрации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Юнкер, радикал, ландтаг, карбонарий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учитывают установленные правила в планировании и контроле способа решения, </w:t>
            </w:r>
            <w:r w:rsidRPr="002F7DF2">
              <w:rPr>
                <w:rFonts w:ascii="Times New Roman" w:hAnsi="Times New Roman" w:cs="Times New Roman"/>
              </w:rPr>
              <w:lastRenderedPageBreak/>
              <w:t>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Война, изменившая карту Европы. Парижская коммуна.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Мобилизация, оппозиция,  Парижская коммуна, реванш, реваншизм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</w:rPr>
              <w:t>Повторительно-обобщающий урок «Строительство новой Европы».</w:t>
            </w:r>
          </w:p>
        </w:tc>
        <w:tc>
          <w:tcPr>
            <w:tcW w:w="1005" w:type="dxa"/>
          </w:tcPr>
          <w:p w:rsidR="00F36157" w:rsidRDefault="00F36157" w:rsidP="001C4D9D">
            <w:r>
              <w:t>ПОУ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550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t xml:space="preserve">Глава 3.Страны Западной Европы на рубеже </w:t>
            </w:r>
            <w:r w:rsidRPr="002F7DF2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2F7DF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2F7DF2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2F7DF2">
              <w:rPr>
                <w:rFonts w:ascii="Times New Roman" w:hAnsi="Times New Roman" w:cs="Times New Roman"/>
                <w:b/>
                <w:bCs/>
              </w:rPr>
              <w:t xml:space="preserve"> вв. 5 часов</w:t>
            </w: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 xml:space="preserve">Германская империя в конце </w:t>
            </w:r>
            <w:r w:rsidRPr="00F36157">
              <w:rPr>
                <w:rFonts w:ascii="Times New Roman" w:hAnsi="Times New Roman" w:cs="Times New Roman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</w:rPr>
              <w:t xml:space="preserve"> – начале </w:t>
            </w:r>
            <w:r w:rsidRPr="00F36157">
              <w:rPr>
                <w:rFonts w:ascii="Times New Roman" w:hAnsi="Times New Roman" w:cs="Times New Roman"/>
                <w:lang w:val="en-US"/>
              </w:rPr>
              <w:t>XX</w:t>
            </w:r>
            <w:r w:rsidRPr="00F3615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Милитаризация, пангерманизм, шовинизм, антисемитизм,  Тройственный союз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</w:t>
            </w:r>
            <w:r>
              <w:lastRenderedPageBreak/>
              <w:t>ный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Колониальный </w:t>
            </w:r>
            <w:r w:rsidRPr="002F7DF2">
              <w:rPr>
                <w:rFonts w:ascii="Times New Roman" w:hAnsi="Times New Roman" w:cs="Times New Roman"/>
              </w:rPr>
              <w:lastRenderedPageBreak/>
              <w:t>капитализм, Антанта, гомруль, доминион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Проблемный, частично-поисковый, </w:t>
            </w:r>
            <w:r w:rsidRPr="002F7DF2">
              <w:rPr>
                <w:rFonts w:ascii="Times New Roman" w:hAnsi="Times New Roman" w:cs="Times New Roman"/>
              </w:rP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тетради, </w:t>
            </w:r>
            <w:r w:rsidRPr="002F7DF2">
              <w:rPr>
                <w:rFonts w:ascii="Times New Roman" w:hAnsi="Times New Roman" w:cs="Times New Roman"/>
              </w:rPr>
              <w:lastRenderedPageBreak/>
              <w:t>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Франция: Третья республика.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планируют свои действия в </w:t>
            </w:r>
            <w:r w:rsidRPr="002F7DF2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её реализации, оценивают правильность выполнения действия.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Государственный сектор в экономике, «эра Джолитти»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товарищей, родителей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Национально- освободительное движение, двуединая монархия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карта,презентация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>Глава 4.Две Америки. 2 часа</w:t>
            </w: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  <w:b/>
                <w:bCs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США в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  <w:color w:val="000000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color w:val="000000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</w:t>
            </w:r>
            <w:r w:rsidRPr="002F7DF2">
              <w:rPr>
                <w:rFonts w:ascii="Times New Roman" w:hAnsi="Times New Roman" w:cs="Times New Roman"/>
                <w:color w:val="000000"/>
              </w:rPr>
              <w:t xml:space="preserve"> Абсолютизм, гомстед, расизм, иммигрант, конфедерация, Гражданская война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</w:rPr>
              <w:t>Олигархия, резервация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самостоятельно создают алгоритмы деятельности при решении проблем </w:t>
            </w:r>
            <w:r w:rsidRPr="002F7DF2">
              <w:rPr>
                <w:rFonts w:ascii="Times New Roman" w:hAnsi="Times New Roman" w:cs="Times New Roman"/>
              </w:rPr>
              <w:lastRenderedPageBreak/>
              <w:t>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 xml:space="preserve">Латинская Америка в   </w:t>
            </w:r>
            <w:r w:rsidRPr="00F36157">
              <w:rPr>
                <w:rFonts w:ascii="Times New Roman" w:hAnsi="Times New Roman" w:cs="Times New Roman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</w:rPr>
              <w:t xml:space="preserve"> – начале </w:t>
            </w:r>
            <w:r w:rsidRPr="00F36157">
              <w:rPr>
                <w:rFonts w:ascii="Times New Roman" w:hAnsi="Times New Roman" w:cs="Times New Roman"/>
                <w:lang w:val="en-US"/>
              </w:rPr>
              <w:t>XX</w:t>
            </w:r>
            <w:r w:rsidRPr="00F36157">
              <w:rPr>
                <w:rFonts w:ascii="Times New Roman" w:hAnsi="Times New Roman" w:cs="Times New Roman"/>
              </w:rPr>
              <w:t xml:space="preserve"> в.: время перемен.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Каудильизм, авторитарный режим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</w:t>
            </w:r>
            <w:r w:rsidRPr="002F7DF2">
              <w:rPr>
                <w:rFonts w:ascii="Times New Roman" w:hAnsi="Times New Roman" w:cs="Times New Roman"/>
              </w:rPr>
              <w:lastRenderedPageBreak/>
              <w:t xml:space="preserve">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>Глава 5.Традиционные общества перед выбором: модернизация или потеря независимости 5 часов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Сегунат, самурай,  контрибуция, колония, Мэйдзи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Индия: насильственное разрушение традиционного общества.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Сипаи, «свадеши», индийский Национальный Конгресс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 xml:space="preserve">Африка: континент в эпоху перемен.  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Раздел Африки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Глава 6. Международные отношения в конце </w:t>
            </w:r>
            <w:r w:rsidRPr="002F7DF2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2F7DF2">
              <w:rPr>
                <w:rFonts w:ascii="Times New Roman" w:hAnsi="Times New Roman" w:cs="Times New Roman"/>
                <w:b/>
                <w:bCs/>
              </w:rPr>
              <w:t xml:space="preserve"> – начале </w:t>
            </w:r>
            <w:r w:rsidRPr="002F7DF2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2F7DF2">
              <w:rPr>
                <w:rFonts w:ascii="Times New Roman" w:hAnsi="Times New Roman" w:cs="Times New Roman"/>
                <w:b/>
                <w:bCs/>
              </w:rPr>
              <w:t xml:space="preserve"> вв. 1 час</w:t>
            </w: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Международные отношения: дипломатия или войны?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2F7DF2">
              <w:rPr>
                <w:rFonts w:ascii="Times New Roman" w:hAnsi="Times New Roman" w:cs="Times New Roman"/>
              </w:rPr>
              <w:t>характеризовать международные отношения на рубеже веков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Повторительно-обобщающий урок по разделу «Новая история»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2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термины, изученные в курсе истории Нового ремени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6157" w:rsidRPr="002F7DF2" w:rsidRDefault="00F36157" w:rsidP="001C4D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>РАЗДЕЛ 2. История России. (41 час)</w:t>
            </w:r>
          </w:p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6157" w:rsidTr="001C4D9D">
        <w:trPr>
          <w:trHeight w:val="18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D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Глава 1. </w:t>
            </w:r>
            <w:r w:rsidRPr="002F7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Россия в первой половине </w:t>
            </w:r>
            <w:r w:rsidRPr="002F7DF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2F7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в. 20 часов</w:t>
            </w:r>
          </w:p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Российское государство на рубеже ве</w:t>
            </w:r>
            <w:r w:rsidRPr="00F36157">
              <w:rPr>
                <w:rFonts w:ascii="Times New Roman" w:hAnsi="Times New Roman" w:cs="Times New Roman"/>
              </w:rPr>
              <w:softHyphen/>
              <w:t xml:space="preserve">ков. Внутренняя политика Александра </w:t>
            </w:r>
            <w:r w:rsidRPr="00F36157">
              <w:rPr>
                <w:rFonts w:ascii="Times New Roman" w:hAnsi="Times New Roman" w:cs="Times New Roman"/>
                <w:lang w:val="en-US"/>
              </w:rPr>
              <w:t>I</w:t>
            </w:r>
            <w:r w:rsidRPr="00F36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Мещане, многоконфессионный, отходничество, самодержавная монархия капиталистые крестьяне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2F7DF2">
              <w:rPr>
                <w:rFonts w:ascii="Times New Roman" w:hAnsi="Times New Roman" w:cs="Times New Roman"/>
              </w:rPr>
              <w:t>«Негласный комитет». Вольные хлебопашцы.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видеосюжет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Внешняя политика в 1801—1812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Коалиция, континентальная блокада, восточный вопрос,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Реформаторская деятельность М. М. </w:t>
            </w: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>Сперанского.</w:t>
            </w:r>
          </w:p>
        </w:tc>
        <w:tc>
          <w:tcPr>
            <w:tcW w:w="1005" w:type="dxa"/>
          </w:tcPr>
          <w:p w:rsidR="00F36157" w:rsidRDefault="00F36157" w:rsidP="001C4D9D">
            <w:r>
              <w:lastRenderedPageBreak/>
              <w:t xml:space="preserve">Применение знаний </w:t>
            </w:r>
            <w:r>
              <w:lastRenderedPageBreak/>
              <w:t>и умений,урок-турнир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 Реформа, </w:t>
            </w:r>
            <w:r w:rsidRPr="002F7DF2">
              <w:rPr>
                <w:rFonts w:ascii="Times New Roman" w:hAnsi="Times New Roman" w:cs="Times New Roman"/>
              </w:rPr>
              <w:lastRenderedPageBreak/>
              <w:t>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2F7DF2">
              <w:rPr>
                <w:rFonts w:ascii="Times New Roman" w:hAnsi="Times New Roman" w:cs="Times New Roman"/>
              </w:rPr>
              <w:lastRenderedPageBreak/>
              <w:t>поисковый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Тесты, индивид. </w:t>
            </w:r>
            <w:r w:rsidRPr="002F7DF2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31-</w:t>
            </w:r>
            <w:r w:rsidRPr="00F3615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>Отечественная война 1812 г.</w:t>
            </w:r>
          </w:p>
        </w:tc>
        <w:tc>
          <w:tcPr>
            <w:tcW w:w="1005" w:type="dxa"/>
          </w:tcPr>
          <w:p w:rsidR="00F36157" w:rsidRDefault="00F36157" w:rsidP="001C4D9D">
            <w:r>
              <w:t xml:space="preserve">Изучение нового </w:t>
            </w:r>
            <w:r>
              <w:lastRenderedPageBreak/>
              <w:t>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2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 Партизаны, </w:t>
            </w:r>
            <w:r w:rsidRPr="002F7DF2">
              <w:rPr>
                <w:rFonts w:ascii="Times New Roman" w:hAnsi="Times New Roman" w:cs="Times New Roman"/>
              </w:rPr>
              <w:lastRenderedPageBreak/>
              <w:t>народное ополчение, флеши, редут, батарея, фураж, Отечественная война, генеральное сражение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Проблемный, частично-поисковый, </w:t>
            </w:r>
            <w:r w:rsidRPr="002F7DF2">
              <w:rPr>
                <w:rFonts w:ascii="Times New Roman" w:hAnsi="Times New Roman" w:cs="Times New Roman"/>
              </w:rP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</w:t>
            </w:r>
            <w:r w:rsidRPr="002F7DF2">
              <w:rPr>
                <w:rFonts w:ascii="Times New Roman" w:hAnsi="Times New Roman" w:cs="Times New Roman"/>
              </w:rPr>
              <w:lastRenderedPageBreak/>
              <w:t>тетради,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Заграничные походы русской армии. Внешняя политика Рос</w:t>
            </w:r>
            <w:r w:rsidRPr="00F36157">
              <w:rPr>
                <w:rFonts w:ascii="Times New Roman" w:hAnsi="Times New Roman" w:cs="Times New Roman"/>
                <w:color w:val="000000"/>
              </w:rPr>
              <w:softHyphen/>
              <w:t>сии в 1813 —1825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«Битва народов», конгресс, Венский конгресс, Священный союз, Восточный вопрос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определяют последовательность промежуточных целей с учетом конечного </w:t>
            </w:r>
            <w:r w:rsidRPr="002F7DF2">
              <w:rPr>
                <w:rFonts w:ascii="Times New Roman" w:hAnsi="Times New Roman" w:cs="Times New Roman"/>
              </w:rPr>
              <w:lastRenderedPageBreak/>
              <w:t>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Внутренняя политика в 1815—1825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Конституция, неприкосновенность личности, гражданские свободы, независимость, самостоятельность, автономия, мистицизм, иезуиты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в </w:t>
            </w:r>
            <w:r w:rsidRPr="002F7DF2">
              <w:rPr>
                <w:rFonts w:ascii="Times New Roman" w:hAnsi="Times New Roman" w:cs="Times New Roman"/>
              </w:rPr>
              <w:lastRenderedPageBreak/>
              <w:t>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</w:t>
            </w:r>
            <w:r w:rsidRPr="002F7DF2">
              <w:rPr>
                <w:rFonts w:ascii="Times New Roman" w:hAnsi="Times New Roman" w:cs="Times New Roman"/>
              </w:rPr>
              <w:lastRenderedPageBreak/>
              <w:t>общие приемы решения поставленных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объяснительно-иллюстративный, развитие критического мышления (фишбоун)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карта, схема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Общественное движение при Александре I.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Общественное движение, либерализм, масонство, тайное общество, разделение властей, конституция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  <w:r w:rsidRPr="002F7DF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работа.</w:t>
            </w:r>
          </w:p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>«Россия при Александре 1»</w:t>
            </w:r>
          </w:p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36157" w:rsidRDefault="00F36157" w:rsidP="001C4D9D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Династический кризис 1825 г. Выступление декабристов.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Декабристы, сенатская площадь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Внутренняя политика </w:t>
            </w: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 xml:space="preserve">Николая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361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5" w:type="dxa"/>
          </w:tcPr>
          <w:p w:rsidR="00F36157" w:rsidRDefault="00F36157" w:rsidP="001C4D9D">
            <w:r>
              <w:lastRenderedPageBreak/>
              <w:t>Комбин</w:t>
            </w:r>
            <w:r>
              <w:lastRenderedPageBreak/>
              <w:t>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Цензура, апогей самодержавия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Проблемный, </w:t>
            </w:r>
            <w:r w:rsidRPr="002F7DF2">
              <w:rPr>
                <w:rFonts w:ascii="Times New Roman" w:hAnsi="Times New Roman" w:cs="Times New Roman"/>
              </w:rP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2F7DF2">
              <w:rPr>
                <w:rFonts w:ascii="Times New Roman" w:hAnsi="Times New Roman" w:cs="Times New Roman"/>
              </w:rPr>
              <w:lastRenderedPageBreak/>
              <w:t>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Социально-экономическое развитие в 1820-1850-е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Промышленный переворот. мануфактура, экономический уклад, буржуазия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принимают и сохраняют учебную задачу, учитывают выделенные учителем </w:t>
            </w:r>
            <w:r w:rsidRPr="002F7DF2">
              <w:rPr>
                <w:rFonts w:ascii="Times New Roman" w:hAnsi="Times New Roman" w:cs="Times New Roman"/>
              </w:rPr>
              <w:lastRenderedPageBreak/>
              <w:t>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Внешняя политика Николая I в 1826—1849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 Автономия, парламент, «международный жандарм», уния, горцы, мюридизм, имамат, газават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</w:t>
            </w:r>
            <w:r w:rsidRPr="002F7DF2">
              <w:rPr>
                <w:rFonts w:ascii="Times New Roman" w:hAnsi="Times New Roman" w:cs="Times New Roman"/>
              </w:rPr>
              <w:lastRenderedPageBreak/>
              <w:t>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Тесты, рабочие тетради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</w:rPr>
              <w:t xml:space="preserve">Общественное движение  в годы правления Николая </w:t>
            </w:r>
            <w:r w:rsidRPr="00F36157">
              <w:rPr>
                <w:rFonts w:ascii="Times New Roman" w:hAnsi="Times New Roman" w:cs="Times New Roman"/>
                <w:lang w:val="en-US"/>
              </w:rPr>
              <w:t>I</w:t>
            </w:r>
            <w:r w:rsidRPr="00F36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F36157" w:rsidRDefault="00F36157" w:rsidP="001C4D9D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Западники, славянофилы, либерализм, социализм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самостоятельно создают </w:t>
            </w:r>
            <w:r w:rsidRPr="002F7DF2">
              <w:rPr>
                <w:rFonts w:ascii="Times New Roman" w:hAnsi="Times New Roman" w:cs="Times New Roman"/>
              </w:rPr>
              <w:lastRenderedPageBreak/>
              <w:t>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Крымская война 1853—1856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Причины войны, повод к войне, кремневые винтовки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 w:rsidRPr="002F7DF2">
              <w:rPr>
                <w:rFonts w:ascii="Times New Roman" w:hAnsi="Times New Roman" w:cs="Times New Roman"/>
              </w:rPr>
              <w:lastRenderedPageBreak/>
              <w:t>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Образование и наука.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понятия Гимназия, приходское училище, сословность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Русские первооткрыватели и путешественники.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Землепроходец,  первооткрыватель путешественник кругосветные экспедиции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Быт и обычаи.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</w:t>
            </w:r>
            <w:r>
              <w:lastRenderedPageBreak/>
              <w:t>ный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2F7DF2">
              <w:rPr>
                <w:rFonts w:ascii="Times New Roman" w:hAnsi="Times New Roman" w:cs="Times New Roman"/>
              </w:rP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</w:t>
            </w:r>
            <w:r w:rsidRPr="002F7DF2">
              <w:rPr>
                <w:rFonts w:ascii="Times New Roman" w:hAnsi="Times New Roman" w:cs="Times New Roman"/>
              </w:rPr>
              <w:lastRenderedPageBreak/>
              <w:t>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18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Художественная культура.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Романтизм, ампир, реализм, художественный стиль,  Классицизм,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</w:t>
            </w:r>
            <w:r w:rsidRPr="002F7DF2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42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работа.</w:t>
            </w:r>
          </w:p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«Россия в первой половине </w:t>
            </w:r>
            <w:r w:rsidRPr="00F361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>в»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Комплексного применения знаний и умений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допускают возможность различных точек зрения, в том числе не </w:t>
            </w:r>
            <w:r w:rsidRPr="002F7DF2">
              <w:rPr>
                <w:rFonts w:ascii="Times New Roman" w:hAnsi="Times New Roman" w:cs="Times New Roman"/>
              </w:rPr>
              <w:lastRenderedPageBreak/>
              <w:t>совпадающих с их собственной, и ориентируются на 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42"/>
        </w:trPr>
        <w:tc>
          <w:tcPr>
            <w:tcW w:w="15532" w:type="dxa"/>
            <w:gridSpan w:val="10"/>
          </w:tcPr>
          <w:p w:rsidR="00F36157" w:rsidRPr="002F7DF2" w:rsidRDefault="00F36157" w:rsidP="001C4D9D">
            <w:pPr>
              <w:jc w:val="center"/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Глава 2.Россия во второй половине </w:t>
            </w:r>
            <w:r w:rsidRPr="002F7DF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2F7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в. 21 час</w:t>
            </w:r>
          </w:p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Начало царствования Александра II.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 выявлять </w:t>
            </w:r>
            <w:r w:rsidRPr="002F7DF2">
              <w:rPr>
                <w:rFonts w:ascii="Times New Roman" w:hAnsi="Times New Roman" w:cs="Times New Roman"/>
              </w:rPr>
              <w:t>Объективные и субъективные пред посылки отмены КП реформа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Крестьянская реформа 1861 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Манифест, отрезки, наделы. уставная грамота, временнобязанные крестьяне.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Выражают адекватное понимание причин </w:t>
            </w:r>
            <w:r w:rsidRPr="002F7DF2">
              <w:rPr>
                <w:rFonts w:ascii="Times New Roman" w:hAnsi="Times New Roman" w:cs="Times New Roman"/>
              </w:rPr>
              <w:lastRenderedPageBreak/>
              <w:t>успеха/неуспеха учебной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видеосюжет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Либеральные реформы 1860—1870-х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термины, Земства, курия, городская реформа, имущественный ценз, 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видеосюжет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Социально-экономическое развитие после отмены </w:t>
            </w: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>крепостного права.</w:t>
            </w:r>
          </w:p>
        </w:tc>
        <w:tc>
          <w:tcPr>
            <w:tcW w:w="1005" w:type="dxa"/>
          </w:tcPr>
          <w:p w:rsidR="00F36157" w:rsidRDefault="00F36157" w:rsidP="001C4D9D">
            <w:r>
              <w:lastRenderedPageBreak/>
              <w:t>Комбинирован</w:t>
            </w:r>
            <w:r>
              <w:lastRenderedPageBreak/>
              <w:t>ный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 Отработочная </w:t>
            </w:r>
            <w:r w:rsidRPr="002F7DF2">
              <w:rPr>
                <w:rFonts w:ascii="Times New Roman" w:hAnsi="Times New Roman" w:cs="Times New Roman"/>
              </w:rPr>
              <w:lastRenderedPageBreak/>
              <w:t xml:space="preserve">система, товарное производство, концессия,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</w:rPr>
              <w:t>пром.переворот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2F7DF2">
              <w:rPr>
                <w:rFonts w:ascii="Times New Roman" w:hAnsi="Times New Roman" w:cs="Times New Roman"/>
              </w:rP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</w:t>
            </w:r>
            <w:r w:rsidRPr="002F7DF2">
              <w:rPr>
                <w:rFonts w:ascii="Times New Roman" w:hAnsi="Times New Roman" w:cs="Times New Roman"/>
              </w:rPr>
              <w:lastRenderedPageBreak/>
              <w:t>тетради, видеосюжет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Общественное движение: либералы и консерваторы.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</w:t>
            </w:r>
            <w:r>
              <w:lastRenderedPageBreak/>
              <w:t>ла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 либералы и консерваторы, земский конституционализм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 w:rsidRPr="002F7DF2">
              <w:rPr>
                <w:rFonts w:ascii="Times New Roman" w:hAnsi="Times New Roman" w:cs="Times New Roman"/>
              </w:rPr>
              <w:lastRenderedPageBreak/>
              <w:t>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</w:t>
            </w:r>
            <w:r w:rsidRPr="002F7DF2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Зарождение революционного народничества и его идеология.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Революционер, народничество, «общинный» социализм, разночинцы, анархизм.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Нечаевщина, «хождение в народ», агитация, пропаганда, революционный террор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работа. «Реформы Александра </w:t>
            </w:r>
            <w:r w:rsidRPr="00F361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F361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 Отмена крепостного права в России»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Контроля и коррекции знаний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Внешняя политика Александра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361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«Союз трех императоров», «священная война»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Русско-турецкая война 1877—1878 гг.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Балканский кризис, национально-освободительная борьба, 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ставят учебные задачи на основе </w:t>
            </w:r>
            <w:r w:rsidRPr="002F7DF2">
              <w:rPr>
                <w:rFonts w:ascii="Times New Roman" w:hAnsi="Times New Roman" w:cs="Times New Roman"/>
              </w:rPr>
              <w:lastRenderedPageBreak/>
              <w:t>соотнесения того, что уже известно и усвоено, и того, что еще неизвестно.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</w:t>
            </w:r>
            <w:r w:rsidRPr="002F7DF2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Учебник, рабочие тетради, презентация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Внутренняя политика Александра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005" w:type="dxa"/>
          </w:tcPr>
          <w:p w:rsidR="00F36157" w:rsidRDefault="00F36157" w:rsidP="001C4D9D">
            <w:r>
              <w:t xml:space="preserve">Комбинированный урок 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 xml:space="preserve">определять термины: Рабочее законодательство, полицейское гос-во, реакционная политика, антисемитизм, «черта оседлости»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познавательные цели, используют </w:t>
            </w:r>
            <w:r w:rsidRPr="002F7DF2">
              <w:rPr>
                <w:rFonts w:ascii="Times New Roman" w:hAnsi="Times New Roman" w:cs="Times New Roman"/>
              </w:rPr>
              <w:lastRenderedPageBreak/>
              <w:t>общие приемы решения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карта, опорный конспект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Экономическое развитие в годы правления Александра III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ясак, Ливонский орден Протекционизм,  таможенный тариф, Косвенные налоги. Дефицит бюджета. Акцизные сборы монополия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</w:t>
            </w:r>
            <w:r w:rsidRPr="002F7DF2">
              <w:rPr>
                <w:rFonts w:ascii="Times New Roman" w:hAnsi="Times New Roman" w:cs="Times New Roman"/>
              </w:rPr>
              <w:lastRenderedPageBreak/>
              <w:t>и позицию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Положение основных слоев общества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Меценатство, стачка, интеллигенция</w:t>
            </w: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Имеют целостный, социально ориентированный </w:t>
            </w:r>
            <w:r w:rsidRPr="002F7DF2">
              <w:rPr>
                <w:rFonts w:ascii="Times New Roman" w:hAnsi="Times New Roman" w:cs="Times New Roman"/>
              </w:rPr>
              <w:lastRenderedPageBreak/>
              <w:t>взгляд на мир в единстве и разнообразии народов, культур, религий.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Общественное движение в 80—90-х гг. X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F36157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Теория «малых дел», марксизм, «Священная дружина»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r w:rsidRPr="002F7DF2">
              <w:rPr>
                <w:rFonts w:ascii="Times New Roman" w:hAnsi="Times New Roman" w:cs="Times New Roman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Внешняя политика Александра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F361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 xml:space="preserve">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Мобилизация. Сепаративный мир.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Военная конвенция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</w:rPr>
              <w:t xml:space="preserve">Выражают устойчивые эстетические предпочтения и ориентации на искусство, как значимую сферу </w:t>
            </w:r>
            <w:r w:rsidRPr="002F7DF2">
              <w:rPr>
                <w:rFonts w:ascii="Times New Roman" w:hAnsi="Times New Roman" w:cs="Times New Roman"/>
              </w:rPr>
              <w:lastRenderedPageBreak/>
              <w:t>человеческой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карта</w:t>
            </w:r>
          </w:p>
        </w:tc>
        <w:tc>
          <w:tcPr>
            <w:tcW w:w="844" w:type="dxa"/>
          </w:tcPr>
          <w:p w:rsidR="00F36157" w:rsidRDefault="00F36157" w:rsidP="001C4D9D">
            <w:r>
              <w:t xml:space="preserve"> </w:t>
            </w:r>
          </w:p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>Просвещение и наука</w:t>
            </w:r>
          </w:p>
        </w:tc>
        <w:tc>
          <w:tcPr>
            <w:tcW w:w="1005" w:type="dxa"/>
          </w:tcPr>
          <w:p w:rsidR="00F36157" w:rsidRDefault="00F36157" w:rsidP="001C4D9D">
            <w:r>
              <w:t>Комбинированный урок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F7DF2">
              <w:rPr>
                <w:rFonts w:ascii="Times New Roman" w:hAnsi="Times New Roman" w:cs="Times New Roman"/>
              </w:rPr>
              <w:t>определять термины: гуманитарные науки, естественные науки.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7DF2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Учебник, рабочие тетради, презентации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Литература и </w:t>
            </w: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>изобразительное искусство</w:t>
            </w:r>
          </w:p>
        </w:tc>
        <w:tc>
          <w:tcPr>
            <w:tcW w:w="1005" w:type="dxa"/>
          </w:tcPr>
          <w:p w:rsidR="00F36157" w:rsidRDefault="00F36157" w:rsidP="001C4D9D">
            <w:r>
              <w:lastRenderedPageBreak/>
              <w:t>Комбинирован</w:t>
            </w:r>
            <w:r>
              <w:lastRenderedPageBreak/>
              <w:t>ный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Предметные</w:t>
            </w:r>
            <w:r w:rsidRPr="002F7DF2">
              <w:rPr>
                <w:rFonts w:ascii="Times New Roman" w:hAnsi="Times New Roman" w:cs="Times New Roman"/>
              </w:rPr>
              <w:t>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2F7DF2">
              <w:rPr>
                <w:rFonts w:ascii="Times New Roman" w:hAnsi="Times New Roman" w:cs="Times New Roman"/>
              </w:rPr>
              <w:t>называть самые значительные памятники литературы и искусства указанного периода, извлекать полезную информацию из литературных источников.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2F7DF2">
              <w:rPr>
                <w:rFonts w:ascii="Times New Roman" w:hAnsi="Times New Roman" w:cs="Times New Roman"/>
              </w:rPr>
              <w:t xml:space="preserve">давать общую характеристику русской архитектуры </w:t>
            </w:r>
            <w:r w:rsidRPr="002F7DF2">
              <w:rPr>
                <w:rFonts w:ascii="Times New Roman" w:hAnsi="Times New Roman" w:cs="Times New Roman"/>
                <w:lang w:val="en-US"/>
              </w:rPr>
              <w:t>XIX</w:t>
            </w:r>
            <w:r w:rsidRPr="002F7DF2">
              <w:rPr>
                <w:rFonts w:ascii="Times New Roman" w:hAnsi="Times New Roman" w:cs="Times New Roman"/>
              </w:rPr>
              <w:t xml:space="preserve"> в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Метапредметные УУД: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7DF2">
              <w:rPr>
                <w:rFonts w:ascii="Times New Roman" w:hAnsi="Times New Roman" w:cs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7DF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2F7DF2">
              <w:rPr>
                <w:rFonts w:ascii="Times New Roman" w:hAnsi="Times New Roman" w:cs="Times New Roman"/>
              </w:rP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</w:t>
            </w:r>
            <w:r w:rsidRPr="002F7DF2">
              <w:rPr>
                <w:rFonts w:ascii="Times New Roman" w:hAnsi="Times New Roman" w:cs="Times New Roman"/>
              </w:rPr>
              <w:lastRenderedPageBreak/>
              <w:t>тетради, презентации</w:t>
            </w:r>
          </w:p>
        </w:tc>
        <w:tc>
          <w:tcPr>
            <w:tcW w:w="844" w:type="dxa"/>
          </w:tcPr>
          <w:p w:rsidR="00F36157" w:rsidRDefault="00F36157" w:rsidP="001C4D9D">
            <w:r>
              <w:lastRenderedPageBreak/>
              <w:t>.</w:t>
            </w:r>
          </w:p>
          <w:p w:rsidR="00F36157" w:rsidRPr="00B965F8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Быт: новые черты в жизни </w:t>
            </w:r>
            <w:r w:rsidRPr="00F36157">
              <w:rPr>
                <w:rFonts w:ascii="Times New Roman" w:hAnsi="Times New Roman" w:cs="Times New Roman"/>
                <w:color w:val="000000"/>
              </w:rPr>
              <w:lastRenderedPageBreak/>
              <w:t>города и деревни</w:t>
            </w:r>
          </w:p>
        </w:tc>
        <w:tc>
          <w:tcPr>
            <w:tcW w:w="1005" w:type="dxa"/>
          </w:tcPr>
          <w:p w:rsidR="00F36157" w:rsidRDefault="00F36157" w:rsidP="001C4D9D">
            <w:r>
              <w:lastRenderedPageBreak/>
              <w:t>Комбинирован</w:t>
            </w:r>
            <w:r>
              <w:lastRenderedPageBreak/>
              <w:t xml:space="preserve">ный </w:t>
            </w:r>
          </w:p>
        </w:tc>
        <w:tc>
          <w:tcPr>
            <w:tcW w:w="540" w:type="dxa"/>
          </w:tcPr>
          <w:p w:rsidR="00F36157" w:rsidRDefault="00F36157" w:rsidP="001C4D9D">
            <w:r>
              <w:lastRenderedPageBreak/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Предметные : </w:t>
            </w:r>
            <w:r w:rsidRPr="002F7DF2">
              <w:rPr>
                <w:rFonts w:ascii="Times New Roman" w:hAnsi="Times New Roman" w:cs="Times New Roman"/>
              </w:rPr>
              <w:t xml:space="preserve">научатся определять Урбанизация, коммунальное хозяйство, сословный быт, качество </w:t>
            </w:r>
            <w:r w:rsidRPr="002F7DF2">
              <w:rPr>
                <w:rFonts w:ascii="Times New Roman" w:hAnsi="Times New Roman" w:cs="Times New Roman"/>
              </w:rPr>
              <w:lastRenderedPageBreak/>
              <w:t xml:space="preserve">жизни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2F7DF2">
              <w:rPr>
                <w:rFonts w:ascii="Times New Roman" w:hAnsi="Times New Roman" w:cs="Times New Roman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2F7DF2">
              <w:rPr>
                <w:rFonts w:ascii="Times New Roman" w:hAnsi="Times New Roman" w:cs="Times New Roman"/>
              </w:rPr>
              <w:t>: договариваются о распределении функций и ролей в совместной деятельности.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2F7DF2">
              <w:rPr>
                <w:rFonts w:ascii="Times New Roman" w:hAnsi="Times New Roman" w:cs="Times New Roman"/>
              </w:rPr>
              <w:t>: адекватно воспринимают предложения и оценку учителей, родителей, одноклассников.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  <w:r w:rsidRPr="002F7DF2">
              <w:rPr>
                <w:rFonts w:ascii="Times New Roman" w:hAnsi="Times New Roman" w:cs="Times New Roman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2F7DF2">
              <w:rPr>
                <w:rFonts w:ascii="Times New Roman" w:hAnsi="Times New Roman" w:cs="Times New Roman"/>
              </w:rP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 xml:space="preserve">Учебник, рабочие </w:t>
            </w:r>
            <w:r w:rsidRPr="002F7DF2">
              <w:rPr>
                <w:rFonts w:ascii="Times New Roman" w:hAnsi="Times New Roman" w:cs="Times New Roman"/>
              </w:rPr>
              <w:lastRenderedPageBreak/>
              <w:t>тетради, презентации</w:t>
            </w:r>
          </w:p>
        </w:tc>
        <w:tc>
          <w:tcPr>
            <w:tcW w:w="844" w:type="dxa"/>
          </w:tcPr>
          <w:p w:rsidR="00F36157" w:rsidRDefault="00F36157" w:rsidP="001C4D9D"/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по теме «Россия во второй половине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  <w:color w:val="000000"/>
              </w:rPr>
              <w:t xml:space="preserve"> века»</w:t>
            </w:r>
          </w:p>
        </w:tc>
        <w:tc>
          <w:tcPr>
            <w:tcW w:w="1005" w:type="dxa"/>
          </w:tcPr>
          <w:p w:rsidR="00F36157" w:rsidRDefault="00F36157" w:rsidP="001C4D9D">
            <w:r>
              <w:t>Урок контроля и коррекции знаний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Предметные : </w:t>
            </w:r>
            <w:r w:rsidRPr="002F7DF2">
              <w:rPr>
                <w:rFonts w:ascii="Times New Roman" w:hAnsi="Times New Roman" w:cs="Times New Roman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F7DF2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  <w:r w:rsidRPr="002F7DF2">
              <w:rPr>
                <w:rFonts w:ascii="Times New Roman" w:hAnsi="Times New Roman" w:cs="Times New Roman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844" w:type="dxa"/>
          </w:tcPr>
          <w:p w:rsidR="00F36157" w:rsidRDefault="00F36157" w:rsidP="001C4D9D">
            <w:r>
              <w:t>Повт.</w:t>
            </w:r>
          </w:p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ind w:right="-28"/>
              <w:rPr>
                <w:rFonts w:ascii="Times New Roman" w:hAnsi="Times New Roman" w:cs="Times New Roman"/>
                <w:color w:val="000000"/>
              </w:rPr>
            </w:pPr>
            <w:r w:rsidRPr="00F36157">
              <w:rPr>
                <w:rFonts w:ascii="Times New Roman" w:hAnsi="Times New Roman" w:cs="Times New Roman"/>
                <w:color w:val="000000"/>
              </w:rPr>
              <w:t xml:space="preserve">Итоговое повторение курса «История </w:t>
            </w:r>
            <w:r w:rsidRPr="00F36157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F36157">
              <w:rPr>
                <w:rFonts w:ascii="Times New Roman" w:hAnsi="Times New Roman" w:cs="Times New Roman"/>
                <w:color w:val="000000"/>
              </w:rPr>
              <w:t xml:space="preserve"> в»</w:t>
            </w:r>
          </w:p>
        </w:tc>
        <w:tc>
          <w:tcPr>
            <w:tcW w:w="1005" w:type="dxa"/>
          </w:tcPr>
          <w:p w:rsidR="00F36157" w:rsidRDefault="00F36157" w:rsidP="001C4D9D">
            <w:r>
              <w:t xml:space="preserve">Урок комплексного применения знаний </w:t>
            </w:r>
          </w:p>
        </w:tc>
        <w:tc>
          <w:tcPr>
            <w:tcW w:w="540" w:type="dxa"/>
          </w:tcPr>
          <w:p w:rsidR="00F36157" w:rsidRDefault="00F36157" w:rsidP="001C4D9D">
            <w:r>
              <w:t>1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Предметные: </w:t>
            </w:r>
            <w:r w:rsidRPr="002F7DF2">
              <w:rPr>
                <w:rFonts w:ascii="Times New Roman" w:hAnsi="Times New Roman" w:cs="Times New Roman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Метапредметные УУД: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7DF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7DF2">
              <w:rPr>
                <w:rFonts w:ascii="Times New Roman" w:hAnsi="Times New Roman" w:cs="Times New Roman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7DF2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2F7DF2">
              <w:rPr>
                <w:rFonts w:ascii="Times New Roman" w:hAnsi="Times New Roman" w:cs="Times New Roman"/>
              </w:rPr>
              <w:lastRenderedPageBreak/>
              <w:t>выполнения действия.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  <w:b/>
                <w:bCs/>
                <w:u w:val="single"/>
              </w:rPr>
              <w:t>Личностные УУД:</w:t>
            </w:r>
            <w:r w:rsidRPr="002F7DF2">
              <w:rPr>
                <w:rFonts w:ascii="Times New Roman" w:hAnsi="Times New Roman" w:cs="Times New Roman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F36157" w:rsidRPr="002F7DF2" w:rsidRDefault="00F36157" w:rsidP="001C4D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  <w:r w:rsidRPr="002F7DF2">
              <w:rPr>
                <w:rFonts w:ascii="Times New Roman" w:hAnsi="Times New Roman" w:cs="Times New Roman"/>
              </w:rPr>
              <w:lastRenderedPageBreak/>
              <w:t>Проектный</w:t>
            </w:r>
          </w:p>
        </w:tc>
        <w:tc>
          <w:tcPr>
            <w:tcW w:w="1440" w:type="dxa"/>
          </w:tcPr>
          <w:p w:rsidR="00F36157" w:rsidRPr="002F7DF2" w:rsidRDefault="00F36157" w:rsidP="001C4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36157" w:rsidRDefault="00F36157" w:rsidP="001C4D9D">
            <w:r>
              <w:t xml:space="preserve">- </w:t>
            </w:r>
          </w:p>
        </w:tc>
      </w:tr>
      <w:tr w:rsidR="00F36157" w:rsidTr="001C4D9D">
        <w:trPr>
          <w:trHeight w:val="360"/>
        </w:trPr>
        <w:tc>
          <w:tcPr>
            <w:tcW w:w="468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lastRenderedPageBreak/>
              <w:t>69-70</w:t>
            </w:r>
          </w:p>
        </w:tc>
        <w:tc>
          <w:tcPr>
            <w:tcW w:w="2955" w:type="dxa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05" w:type="dxa"/>
          </w:tcPr>
          <w:p w:rsidR="00F36157" w:rsidRDefault="00F36157" w:rsidP="001C4D9D"/>
        </w:tc>
        <w:tc>
          <w:tcPr>
            <w:tcW w:w="540" w:type="dxa"/>
          </w:tcPr>
          <w:p w:rsidR="00F36157" w:rsidRDefault="00F36157" w:rsidP="001C4D9D">
            <w:r>
              <w:t>2</w:t>
            </w:r>
          </w:p>
        </w:tc>
        <w:tc>
          <w:tcPr>
            <w:tcW w:w="720" w:type="dxa"/>
          </w:tcPr>
          <w:p w:rsidR="00F36157" w:rsidRDefault="00F36157" w:rsidP="001C4D9D"/>
        </w:tc>
        <w:tc>
          <w:tcPr>
            <w:tcW w:w="720" w:type="dxa"/>
          </w:tcPr>
          <w:p w:rsidR="00F36157" w:rsidRDefault="00F36157" w:rsidP="001C4D9D"/>
        </w:tc>
        <w:tc>
          <w:tcPr>
            <w:tcW w:w="5220" w:type="dxa"/>
          </w:tcPr>
          <w:p w:rsidR="00F36157" w:rsidRPr="00EB5C7E" w:rsidRDefault="00F36157" w:rsidP="001C4D9D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:rsidR="00F36157" w:rsidRDefault="00F36157" w:rsidP="001C4D9D"/>
        </w:tc>
        <w:tc>
          <w:tcPr>
            <w:tcW w:w="1440" w:type="dxa"/>
          </w:tcPr>
          <w:p w:rsidR="00F36157" w:rsidRDefault="00F36157" w:rsidP="001C4D9D"/>
        </w:tc>
        <w:tc>
          <w:tcPr>
            <w:tcW w:w="844" w:type="dxa"/>
          </w:tcPr>
          <w:p w:rsidR="00F36157" w:rsidRDefault="00F36157" w:rsidP="001C4D9D">
            <w:r>
              <w:t xml:space="preserve">- </w:t>
            </w:r>
          </w:p>
        </w:tc>
      </w:tr>
      <w:tr w:rsidR="00F36157" w:rsidTr="001C4D9D">
        <w:trPr>
          <w:trHeight w:val="360"/>
        </w:trPr>
        <w:tc>
          <w:tcPr>
            <w:tcW w:w="15532" w:type="dxa"/>
            <w:gridSpan w:val="10"/>
          </w:tcPr>
          <w:p w:rsidR="00F36157" w:rsidRPr="00F36157" w:rsidRDefault="00F36157" w:rsidP="001C4D9D">
            <w:pPr>
              <w:rPr>
                <w:rFonts w:ascii="Times New Roman" w:hAnsi="Times New Roman" w:cs="Times New Roman"/>
              </w:rPr>
            </w:pPr>
            <w:r w:rsidRPr="00F36157">
              <w:rPr>
                <w:rFonts w:ascii="Times New Roman" w:hAnsi="Times New Roman" w:cs="Times New Roman"/>
              </w:rPr>
              <w:t xml:space="preserve">                                                        ИТОГО     70 часов</w:t>
            </w:r>
          </w:p>
        </w:tc>
      </w:tr>
    </w:tbl>
    <w:p w:rsidR="00F36157" w:rsidRPr="00304B47" w:rsidRDefault="00F36157" w:rsidP="00F36157"/>
    <w:p w:rsidR="00E7714E" w:rsidRDefault="00E7714E"/>
    <w:p w:rsidR="00E7714E" w:rsidRDefault="00E7714E"/>
    <w:p w:rsidR="00E7714E" w:rsidRDefault="00E7714E"/>
    <w:p w:rsidR="00F36157" w:rsidRDefault="00F36157"/>
    <w:p w:rsidR="00F36157" w:rsidRDefault="00F36157">
      <w:r>
        <w:br w:type="page"/>
      </w:r>
    </w:p>
    <w:p w:rsidR="00E7714E" w:rsidRDefault="00E7714E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F:\Я\истор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история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14E" w:rsidSect="00F36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57" w:rsidRDefault="00F36157" w:rsidP="00F36157">
      <w:pPr>
        <w:spacing w:after="0" w:line="240" w:lineRule="auto"/>
      </w:pPr>
      <w:r>
        <w:separator/>
      </w:r>
    </w:p>
  </w:endnote>
  <w:endnote w:type="continuationSeparator" w:id="1">
    <w:p w:rsidR="00F36157" w:rsidRDefault="00F36157" w:rsidP="00F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57" w:rsidRDefault="00F36157" w:rsidP="00F36157">
      <w:pPr>
        <w:spacing w:after="0" w:line="240" w:lineRule="auto"/>
      </w:pPr>
      <w:r>
        <w:separator/>
      </w:r>
    </w:p>
  </w:footnote>
  <w:footnote w:type="continuationSeparator" w:id="1">
    <w:p w:rsidR="00F36157" w:rsidRDefault="00F36157" w:rsidP="00F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7" w:rsidRDefault="00EB2815" w:rsidP="00896F3B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361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7DF2">
      <w:rPr>
        <w:rStyle w:val="ac"/>
        <w:noProof/>
      </w:rPr>
      <w:t>17</w:t>
    </w:r>
    <w:r>
      <w:rPr>
        <w:rStyle w:val="ac"/>
      </w:rPr>
      <w:fldChar w:fldCharType="end"/>
    </w:r>
  </w:p>
  <w:p w:rsidR="00F36157" w:rsidRDefault="00F36157" w:rsidP="00B10D2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12"/>
  </w:num>
  <w:num w:numId="14">
    <w:abstractNumId w:val="21"/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1"/>
  </w:num>
  <w:num w:numId="18">
    <w:abstractNumId w:val="27"/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4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2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1"/>
  </w:num>
  <w:num w:numId="35">
    <w:abstractNumId w:val="24"/>
  </w:num>
  <w:num w:numId="36">
    <w:abstractNumId w:val="1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14E"/>
    <w:rsid w:val="00203DE3"/>
    <w:rsid w:val="002F7DF2"/>
    <w:rsid w:val="00E7714E"/>
    <w:rsid w:val="00EB2815"/>
    <w:rsid w:val="00F3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157"/>
  </w:style>
  <w:style w:type="paragraph" w:styleId="a7">
    <w:name w:val="footer"/>
    <w:basedOn w:val="a"/>
    <w:link w:val="a8"/>
    <w:uiPriority w:val="99"/>
    <w:semiHidden/>
    <w:unhideWhenUsed/>
    <w:rsid w:val="00F3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157"/>
  </w:style>
  <w:style w:type="character" w:styleId="a9">
    <w:name w:val="Hyperlink"/>
    <w:basedOn w:val="a0"/>
    <w:uiPriority w:val="99"/>
    <w:rsid w:val="00F36157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361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F36157"/>
  </w:style>
  <w:style w:type="character" w:customStyle="1" w:styleId="c1c3">
    <w:name w:val="c1 c3"/>
    <w:basedOn w:val="a0"/>
    <w:uiPriority w:val="99"/>
    <w:rsid w:val="00F36157"/>
  </w:style>
  <w:style w:type="paragraph" w:customStyle="1" w:styleId="c5">
    <w:name w:val="c5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uiPriority w:val="99"/>
    <w:rsid w:val="00F36157"/>
  </w:style>
  <w:style w:type="character" w:customStyle="1" w:styleId="c7">
    <w:name w:val="c7"/>
    <w:basedOn w:val="a0"/>
    <w:uiPriority w:val="99"/>
    <w:rsid w:val="00F36157"/>
  </w:style>
  <w:style w:type="paragraph" w:customStyle="1" w:styleId="c2c25">
    <w:name w:val="c2 c25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6">
    <w:name w:val="c7 c16"/>
    <w:basedOn w:val="a0"/>
    <w:uiPriority w:val="99"/>
    <w:rsid w:val="00F36157"/>
  </w:style>
  <w:style w:type="paragraph" w:customStyle="1" w:styleId="c15c8">
    <w:name w:val="c15 c8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8">
    <w:name w:val="c7 c28"/>
    <w:basedOn w:val="a0"/>
    <w:uiPriority w:val="99"/>
    <w:rsid w:val="00F36157"/>
  </w:style>
  <w:style w:type="paragraph" w:customStyle="1" w:styleId="c8c11">
    <w:name w:val="c8 c11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">
    <w:name w:val="c8 c25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7">
    <w:name w:val="c16 c17"/>
    <w:basedOn w:val="a0"/>
    <w:uiPriority w:val="99"/>
    <w:rsid w:val="00F36157"/>
  </w:style>
  <w:style w:type="paragraph" w:customStyle="1" w:styleId="c8c15">
    <w:name w:val="c8 c15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0">
    <w:name w:val="c8 c20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F3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F36157"/>
  </w:style>
  <w:style w:type="paragraph" w:styleId="ad">
    <w:name w:val="Normal (Web)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F36157"/>
    <w:rPr>
      <w:b/>
      <w:bCs/>
    </w:rPr>
  </w:style>
  <w:style w:type="character" w:styleId="af">
    <w:name w:val="Emphasis"/>
    <w:basedOn w:val="a0"/>
    <w:uiPriority w:val="99"/>
    <w:qFormat/>
    <w:rsid w:val="00F36157"/>
    <w:rPr>
      <w:i/>
      <w:iCs/>
    </w:rPr>
  </w:style>
  <w:style w:type="paragraph" w:customStyle="1" w:styleId="rtecenter">
    <w:name w:val="rtecenter"/>
    <w:basedOn w:val="a"/>
    <w:uiPriority w:val="99"/>
    <w:rsid w:val="00F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13766</Words>
  <Characters>78471</Characters>
  <Application>Microsoft Office Word</Application>
  <DocSecurity>0</DocSecurity>
  <Lines>653</Lines>
  <Paragraphs>184</Paragraphs>
  <ScaleCrop>false</ScaleCrop>
  <Company>*</Company>
  <LinksUpToDate>false</LinksUpToDate>
  <CharactersWithSpaces>92053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2018-10-12T14:05:00Z</dcterms:created>
  <dcterms:modified xsi:type="dcterms:W3CDTF">2018-10-13T12:11:00Z</dcterms:modified>
</cp:coreProperties>
</file>