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A" w:rsidRDefault="00B139D9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F:\Я\истор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история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9A" w:rsidRPr="00B7444D" w:rsidRDefault="004B439A" w:rsidP="004B439A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7444D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4B439A" w:rsidRPr="00B7444D" w:rsidRDefault="004B439A" w:rsidP="004B439A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439A" w:rsidRPr="000460AA" w:rsidRDefault="004B439A" w:rsidP="004B439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460AA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4B439A" w:rsidRPr="00F94CF2" w:rsidRDefault="004B439A" w:rsidP="004B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4B439A" w:rsidRPr="00F94CF2" w:rsidRDefault="004B439A" w:rsidP="004B439A">
      <w:pPr>
        <w:pStyle w:val="Style19"/>
        <w:widowControl/>
        <w:rPr>
          <w:rStyle w:val="FontStyle132"/>
        </w:rPr>
      </w:pPr>
    </w:p>
    <w:p w:rsidR="004B439A" w:rsidRPr="00F94CF2" w:rsidRDefault="004B439A" w:rsidP="004B439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Цель изучения предмета  «История Древнего мира»:</w:t>
      </w:r>
    </w:p>
    <w:p w:rsidR="004B439A" w:rsidRPr="00F94CF2" w:rsidRDefault="004B439A" w:rsidP="004B439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же их места в истории мировой цивилизации.</w:t>
      </w:r>
    </w:p>
    <w:p w:rsidR="004B439A" w:rsidRPr="00F94CF2" w:rsidRDefault="004B439A" w:rsidP="004B439A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Содержание ключевых задач отражает направления форми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рования качеств личности и в совокупности определяет ре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зультат общего образования.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Задачи изучения предмета «История Древнего мира»: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формирование у пятиклассников ценностных ориенти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 xml:space="preserve">ров для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F94CF2">
        <w:rPr>
          <w:rFonts w:ascii="Times New Roman" w:eastAsia="Times New Roman" w:hAnsi="Times New Roman"/>
          <w:sz w:val="24"/>
          <w:szCs w:val="24"/>
        </w:rPr>
        <w:t>, культурной самоидентификации в обществе на основе освоенных знаний о народах, персона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лиях Античности;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ственной сферах и раскрытие особенностей с помощью ключе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вых понятий предмета «История Древнего мира»;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воспитание толерантности, уважения к культурному на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следию, религии различных народов с использованием педа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гогического и культурного потенциала греко-римской мифо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логии, легенд и мифов других народов;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формирование способности к самовыражению, само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реализации, на примерах поступков и деятельности наиболее ярких личностей Древнего мира;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94CF2">
        <w:rPr>
          <w:rFonts w:ascii="Times New Roman" w:eastAsia="Times New Roman" w:hAnsi="Times New Roman"/>
          <w:sz w:val="24"/>
          <w:szCs w:val="24"/>
        </w:rPr>
        <w:t>ств Др</w:t>
      </w:r>
      <w:proofErr w:type="gramEnd"/>
      <w:r w:rsidRPr="00F94CF2">
        <w:rPr>
          <w:rFonts w:ascii="Times New Roman" w:eastAsia="Times New Roman" w:hAnsi="Times New Roman"/>
          <w:sz w:val="24"/>
          <w:szCs w:val="24"/>
        </w:rPr>
        <w:t>евней Греции, Древнего Рима, других стран для понимания сути со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временных общественных явлений, в общении с другими людь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ми в условиях современного поликультурного общества.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нии других людей, народов и культур.</w:t>
      </w:r>
    </w:p>
    <w:p w:rsidR="004B439A" w:rsidRPr="00F94CF2" w:rsidRDefault="004B439A" w:rsidP="004B439A">
      <w:pPr>
        <w:pStyle w:val="Style19"/>
        <w:widowControl/>
        <w:rPr>
          <w:rStyle w:val="FontStyle132"/>
        </w:rPr>
      </w:pPr>
    </w:p>
    <w:p w:rsidR="004B439A" w:rsidRPr="00F94CF2" w:rsidRDefault="004B439A" w:rsidP="004B439A">
      <w:pPr>
        <w:spacing w:line="240" w:lineRule="auto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lastRenderedPageBreak/>
        <w:t xml:space="preserve"> Формы и средства контроля, знаний, умений и навыков.</w:t>
      </w:r>
    </w:p>
    <w:p w:rsidR="004B439A" w:rsidRPr="00F94CF2" w:rsidRDefault="004B439A" w:rsidP="004B439A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4B439A" w:rsidRPr="00F94CF2" w:rsidRDefault="004B439A" w:rsidP="004B439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предмету;</w:t>
      </w:r>
    </w:p>
    <w:p w:rsidR="004B439A" w:rsidRPr="00F94CF2" w:rsidRDefault="004B439A" w:rsidP="004B439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B439A" w:rsidRPr="00F94CF2" w:rsidRDefault="004B439A" w:rsidP="004B439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осуществить </w:t>
      </w:r>
      <w:proofErr w:type="gramStart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контроль за</w:t>
      </w:r>
      <w:proofErr w:type="gramEnd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реализацией программы учебного курса.</w:t>
      </w:r>
    </w:p>
    <w:p w:rsidR="004B439A" w:rsidRPr="00F94CF2" w:rsidRDefault="004B439A" w:rsidP="004B439A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 xml:space="preserve">    </w:t>
      </w:r>
    </w:p>
    <w:p w:rsidR="004B439A" w:rsidRPr="00F94CF2" w:rsidRDefault="004B439A" w:rsidP="004B439A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4B439A" w:rsidRPr="00F94CF2" w:rsidRDefault="004B439A" w:rsidP="004B439A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4B439A" w:rsidRDefault="004B439A" w:rsidP="004B439A">
      <w:pPr>
        <w:pStyle w:val="ab"/>
      </w:pPr>
      <w:r w:rsidRPr="00F94CF2">
        <w:rPr>
          <w:b/>
        </w:rPr>
        <w:t xml:space="preserve">Место учебного предмета «История» в учебном </w:t>
      </w:r>
      <w:r>
        <w:rPr>
          <w:b/>
        </w:rPr>
        <w:t xml:space="preserve"> </w:t>
      </w:r>
      <w:r w:rsidRPr="00F94CF2">
        <w:rPr>
          <w:b/>
        </w:rPr>
        <w:t>плане</w:t>
      </w:r>
      <w:r w:rsidRPr="00F94CF2">
        <w:t>.</w:t>
      </w:r>
    </w:p>
    <w:p w:rsidR="004B439A" w:rsidRPr="00F94CF2" w:rsidRDefault="004B439A" w:rsidP="004B439A">
      <w:pPr>
        <w:pStyle w:val="ab"/>
      </w:pPr>
      <w:r>
        <w:t xml:space="preserve">В учебном плане  МКОУ </w:t>
      </w:r>
      <w:proofErr w:type="spellStart"/>
      <w:r>
        <w:t>Аталанская</w:t>
      </w:r>
      <w:proofErr w:type="spellEnd"/>
      <w:r>
        <w:t xml:space="preserve"> ООШ отводит 2 ч в неделю, в год 68ч.</w:t>
      </w:r>
    </w:p>
    <w:p w:rsidR="004B439A" w:rsidRPr="00B7444D" w:rsidRDefault="004B439A" w:rsidP="004B439A">
      <w:pPr>
        <w:pStyle w:val="ab"/>
      </w:pPr>
      <w:r w:rsidRPr="00F94CF2">
        <w:rPr>
          <w:b/>
        </w:rPr>
        <w:t>Общая характеристика предмета «История Древнего мира».</w:t>
      </w:r>
    </w:p>
    <w:p w:rsidR="004B439A" w:rsidRPr="00F94CF2" w:rsidRDefault="004B439A" w:rsidP="004B43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4B439A" w:rsidRPr="00F94CF2" w:rsidRDefault="004B439A" w:rsidP="004B439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F94CF2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F94CF2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прогресса и развития, </w:t>
      </w:r>
      <w:proofErr w:type="spellStart"/>
      <w:r w:rsidRPr="00F94CF2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F94CF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CF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94CF2">
        <w:rPr>
          <w:rFonts w:ascii="Times New Roman" w:hAnsi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4B439A" w:rsidRPr="00F94CF2" w:rsidRDefault="004B439A" w:rsidP="004B439A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</w:rPr>
        <w:t>Описание места  учебного предмета «История Древнего мира» в учебном плане</w:t>
      </w:r>
    </w:p>
    <w:p w:rsidR="004B439A" w:rsidRPr="00F94CF2" w:rsidRDefault="004B439A" w:rsidP="004B439A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lastRenderedPageBreak/>
        <w:t>Школьный предмет «История Древнего мира» должен ввести обучающегося основной школы в науку, т. е. познакомить его с общи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ная задача, которую должен решить учитель в процессе учебно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го сотрудничества с учащимися 5 класса.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тельным для изучения на ступени основного общего образования.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 xml:space="preserve">Реализация рабочей программы рассчитана на 70 часов (из расчета  два  учебных часа в неделю).  </w:t>
      </w:r>
    </w:p>
    <w:p w:rsidR="004B439A" w:rsidRPr="00F94CF2" w:rsidRDefault="004B439A" w:rsidP="004B439A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439A" w:rsidRPr="00F94CF2" w:rsidRDefault="004B439A" w:rsidP="004B439A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F94CF2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94CF2">
        <w:rPr>
          <w:rFonts w:ascii="Times New Roman" w:eastAsia="Times New Roman" w:hAnsi="Times New Roman"/>
          <w:b/>
          <w:bCs/>
          <w:sz w:val="24"/>
          <w:szCs w:val="24"/>
        </w:rPr>
        <w:t xml:space="preserve"> и предметные  результаты  освоения  курса по истории. </w:t>
      </w:r>
    </w:p>
    <w:p w:rsidR="004B439A" w:rsidRPr="00F94CF2" w:rsidRDefault="004B439A" w:rsidP="004B439A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CF2">
        <w:rPr>
          <w:rFonts w:ascii="Times New Roman" w:eastAsia="Times New Roman" w:hAnsi="Times New Roman"/>
          <w:bCs/>
          <w:sz w:val="24"/>
          <w:szCs w:val="24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4B439A" w:rsidRPr="00F94CF2" w:rsidRDefault="004B439A" w:rsidP="004B439A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4B439A" w:rsidRPr="00F94CF2" w:rsidRDefault="004B439A" w:rsidP="004B439A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B439A" w:rsidRPr="00F94CF2" w:rsidRDefault="004B439A" w:rsidP="004B439A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освоение гуманистических традиций и ценностей совре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менного общества, уважение прав и свобод человека;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осмысление социально-нравственного опыта предше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результаты: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тронных носителях;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решать творческие задачи, представлять ре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готовность к сотрудничеству с соучениками, коллектив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B439A" w:rsidRPr="00F94CF2" w:rsidRDefault="004B439A" w:rsidP="004B439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Предметные результаты: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овладение целостными представлениями об историче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ском пути человечества как необходимой основы для миро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понимания и познания современного общества, истории соб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ственной страны;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применять понятийный аппарат историче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менности в курсах всеобщей истории;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соотносить историческое время и историче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ское пространство, действия и поступки личностей во време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ни и пространстве;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вая её социальную принадлежность и познавательную цен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ность, читать историческую карту и ориентироваться в ней;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готовность применять исторические знания для выяв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ления и сохранения исторических и культурных памятников своей страны и мира.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4"/>
          <w:szCs w:val="24"/>
        </w:rPr>
      </w:pPr>
    </w:p>
    <w:p w:rsidR="004B439A" w:rsidRPr="00F94CF2" w:rsidRDefault="004B439A" w:rsidP="004B439A">
      <w:pPr>
        <w:pStyle w:val="Style19"/>
        <w:widowControl/>
        <w:jc w:val="center"/>
        <w:rPr>
          <w:rStyle w:val="FontStyle132"/>
        </w:rPr>
      </w:pPr>
      <w:r>
        <w:rPr>
          <w:rStyle w:val="FontStyle132"/>
        </w:rPr>
        <w:t xml:space="preserve">Содержание </w:t>
      </w:r>
      <w:r w:rsidRPr="00F94CF2">
        <w:rPr>
          <w:rStyle w:val="FontStyle132"/>
        </w:rPr>
        <w:t>предмета.</w:t>
      </w:r>
    </w:p>
    <w:p w:rsidR="004B439A" w:rsidRPr="00F94CF2" w:rsidRDefault="004B439A" w:rsidP="004B439A">
      <w:pPr>
        <w:pStyle w:val="Style19"/>
        <w:widowControl/>
        <w:rPr>
          <w:rStyle w:val="FontStyle132"/>
        </w:rPr>
      </w:pPr>
    </w:p>
    <w:p w:rsidR="004B439A" w:rsidRDefault="004B439A" w:rsidP="004B439A">
      <w:pPr>
        <w:pStyle w:val="dash0410005f0431005f0437005f0430005f0446005f0020005f0441005f043f005f0438005f0441005f043a005f0430"/>
        <w:ind w:left="786" w:firstLine="630"/>
      </w:pPr>
      <w:r>
        <w:t>Что изучает история. Источники знаний о прошлом. Историческое летоисчисление. Историческая карта. История Отечеств</w:t>
      </w:r>
      <w:proofErr w:type="gramStart"/>
      <w:r>
        <w:t>а-</w:t>
      </w:r>
      <w:proofErr w:type="gramEnd"/>
      <w:r>
        <w:t xml:space="preserve"> часть Всемирной истории.</w:t>
      </w:r>
    </w:p>
    <w:p w:rsidR="004B439A" w:rsidRDefault="004B439A" w:rsidP="004B439A">
      <w:pPr>
        <w:pStyle w:val="dash0410005f0431005f0437005f0430005f0446005f0020005f0441005f043f005f0438005f0441005f043a005f0430"/>
        <w:ind w:left="786" w:firstLine="630"/>
      </w:pPr>
      <w:r>
        <w:t>Всеобщая история</w:t>
      </w:r>
      <w:proofErr w:type="gramStart"/>
      <w:r>
        <w:t xml:space="preserve"> .</w:t>
      </w:r>
      <w:proofErr w:type="gramEnd"/>
    </w:p>
    <w:p w:rsidR="004B439A" w:rsidRDefault="004B439A" w:rsidP="004B439A">
      <w:pPr>
        <w:pStyle w:val="dash0410005f0431005f0437005f0430005f0446005f0020005f0441005f043f005f0438005f0441005f043a005f0430"/>
        <w:ind w:left="786" w:firstLine="630"/>
      </w:pPr>
      <w:r>
        <w:t xml:space="preserve">История Древнего мира </w:t>
      </w:r>
    </w:p>
    <w:p w:rsidR="004B439A" w:rsidRDefault="004B439A" w:rsidP="004B439A">
      <w:pPr>
        <w:pStyle w:val="dash0410005f0431005f0437005f0430005f0446005f0020005f0441005f043f005f0438005f0441005f043a005f0430"/>
        <w:ind w:left="786" w:firstLine="0"/>
      </w:pPr>
      <w:r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</w:t>
      </w:r>
    </w:p>
    <w:p w:rsidR="004B439A" w:rsidRDefault="004B439A" w:rsidP="004B439A">
      <w:pPr>
        <w:pStyle w:val="dash0410005f0431005f0437005f0430005f0446005f0020005f0441005f043f005f0438005f0441005f043a005f0430"/>
        <w:ind w:left="786" w:firstLine="630"/>
      </w:pPr>
      <w:r>
        <w:t xml:space="preserve">Древний Восток (Египет, Передняя Азия, Индия, Китай). Занятия жителей. Возникновение государств. Мир человека древности в зеркале мифов и легенд.  Зарождение древних религий. Конфуций. Будда. Культурное наследие Древнего Востока. </w:t>
      </w:r>
    </w:p>
    <w:p w:rsidR="004B439A" w:rsidRDefault="004B439A" w:rsidP="004B439A">
      <w:pPr>
        <w:pStyle w:val="dash0410005f0431005f0437005f0430005f0446005f0020005f0441005f043f005f0438005f0441005f043a005f0430"/>
        <w:ind w:left="786" w:firstLine="630"/>
      </w:pPr>
      <w:r>
        <w:t xml:space="preserve">Древняя Греция. Легенды о людях и богах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 </w:t>
      </w:r>
    </w:p>
    <w:p w:rsidR="004B439A" w:rsidRPr="00B7444D" w:rsidRDefault="004B439A" w:rsidP="004B439A">
      <w:pPr>
        <w:pStyle w:val="dash0410005f0431005f0437005f0430005f0446005f0020005f0441005f043f005f0438005f0441005f043a005f0430"/>
        <w:ind w:left="786" w:firstLine="630"/>
      </w:pPr>
      <w:r>
        <w:t>Древний Рим. Легенды и верования римлян. Патриции и плебеи. Республика. Войны Рима</w:t>
      </w:r>
      <w:proofErr w:type="gramStart"/>
      <w:r>
        <w:t xml:space="preserve">.. </w:t>
      </w:r>
      <w:proofErr w:type="gramEnd"/>
      <w:r>
        <w:t xml:space="preserve">Г.Ю. Цезарь. Римская империя и соседние народы. Возникновение и распространение христианства. Раздел Римской империи на </w:t>
      </w:r>
      <w:proofErr w:type="gramStart"/>
      <w:r>
        <w:t>Западную</w:t>
      </w:r>
      <w:proofErr w:type="gramEnd"/>
      <w:r>
        <w:t xml:space="preserve"> и Восточную. Падение Западной Римской империи. Культурное наследие Древнего Рима. </w:t>
      </w:r>
    </w:p>
    <w:p w:rsidR="004B439A" w:rsidRPr="00F94CF2" w:rsidRDefault="004B439A" w:rsidP="004B439A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  <w:r w:rsidRPr="00F94CF2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863"/>
        <w:gridCol w:w="784"/>
        <w:gridCol w:w="4261"/>
      </w:tblGrid>
      <w:tr w:rsidR="004B439A" w:rsidRPr="00F94CF2" w:rsidTr="00AA5E36">
        <w:trPr>
          <w:cantSplit/>
          <w:trHeight w:val="1140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39A" w:rsidRPr="00372223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444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Основные виды  учебной деятельности</w:t>
            </w: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 w:val="restar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 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Жизнь первобытных людей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1. Первобытные собиратели и охотники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Первобытные земледельцы и скотоводы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Древний Восток 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Древний Египет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pct"/>
            <w:vMerge w:val="restart"/>
          </w:tcPr>
          <w:p w:rsidR="004B439A" w:rsidRPr="00F94CF2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Двуречья</w:t>
            </w:r>
            <w:proofErr w:type="spell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Западная Азия в древности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Индия и Китай в древности 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3261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Древняя Греция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4" w:type="pct"/>
            <w:vMerge w:val="restart"/>
          </w:tcPr>
          <w:p w:rsidR="004B439A" w:rsidRPr="00F94CF2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уметние</w:t>
            </w:r>
            <w:proofErr w:type="spell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основе учебника, карты и иллюстративного материала давать характеристику событиям и их участникам;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4B439A" w:rsidRPr="00F94CF2" w:rsidTr="00AA5E36">
        <w:trPr>
          <w:trHeight w:val="324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Древнейшая Греция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Полисы Греции и их борьба с персидским нашествием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gramStart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Возвышение Афин в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 </w:t>
            </w:r>
            <w:proofErr w:type="gramEnd"/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5B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5BA9">
              <w:rPr>
                <w:rFonts w:ascii="Times New Roman" w:hAnsi="Times New Roman"/>
                <w:sz w:val="24"/>
                <w:szCs w:val="24"/>
              </w:rPr>
              <w:t>. до н.э. (3 ч)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Древний Рим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4" w:type="pct"/>
            <w:vMerge w:val="restar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</w:t>
            </w:r>
            <w:proofErr w:type="gram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содержания периода правления первого императора Рима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основных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особенное. </w:t>
            </w:r>
          </w:p>
        </w:tc>
      </w:tr>
      <w:tr w:rsidR="004B439A" w:rsidRPr="00F94CF2" w:rsidTr="00AA5E36">
        <w:trPr>
          <w:trHeight w:val="188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Рим: от его возникновения до установления господства над Италией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261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Рим – сильнейшая держава Средиземноморья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411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Гражданские войны в Риме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353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4. Римская империя </w:t>
            </w:r>
            <w:proofErr w:type="gramStart"/>
            <w:r w:rsidRPr="00F95BA9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века нашей эры.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284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5. Падение Западной Римской империи 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  <w:vMerge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F94CF2" w:rsidTr="00AA5E36">
        <w:trPr>
          <w:trHeight w:val="411"/>
        </w:trPr>
        <w:tc>
          <w:tcPr>
            <w:tcW w:w="300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4B439A" w:rsidRPr="00F95BA9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</w:tcPr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</w:t>
            </w: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F94CF2" w:rsidRDefault="004B439A" w:rsidP="00AA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</w:tbl>
    <w:p w:rsidR="004B439A" w:rsidRDefault="004B439A" w:rsidP="004B439A">
      <w:pPr>
        <w:jc w:val="center"/>
        <w:rPr>
          <w:b/>
          <w:sz w:val="28"/>
          <w:szCs w:val="28"/>
        </w:rPr>
      </w:pPr>
    </w:p>
    <w:p w:rsidR="004B439A" w:rsidRPr="00F94CF2" w:rsidRDefault="004B439A" w:rsidP="004B439A">
      <w:pPr>
        <w:pStyle w:val="Style19"/>
        <w:widowControl/>
        <w:rPr>
          <w:b/>
          <w:bCs/>
        </w:rPr>
      </w:pPr>
      <w:r w:rsidRPr="00F94CF2">
        <w:rPr>
          <w:b/>
          <w:bCs/>
        </w:rPr>
        <w:lastRenderedPageBreak/>
        <w:t>Планируемые результаты обучения и освоения содержания курса по истории 5 класса.</w:t>
      </w:r>
    </w:p>
    <w:p w:rsidR="004B439A" w:rsidRPr="00F94CF2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Предполагается, что в результате изучения истории в ос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новной школе учащиеся должны овладеть следующими зна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ниями и умениями:</w:t>
      </w:r>
    </w:p>
    <w:p w:rsidR="004B439A" w:rsidRPr="00F94CF2" w:rsidRDefault="004B439A" w:rsidP="004B439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pacing w:val="50"/>
          <w:sz w:val="24"/>
          <w:szCs w:val="24"/>
        </w:rPr>
        <w:t xml:space="preserve">    1.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Знание хронологии, работа с хронологией: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рии;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соотносить год с веком, эрой, устанавливать последова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тельность и длительность исторических событий.</w:t>
      </w:r>
    </w:p>
    <w:p w:rsidR="004B439A" w:rsidRPr="00F94CF2" w:rsidRDefault="004B439A" w:rsidP="004B439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2.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Знание исторических фактов, работа с фактами: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бытий;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4B439A" w:rsidRPr="00F94CF2" w:rsidRDefault="004B439A" w:rsidP="004B439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3.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Работа с историческими источниками: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читать историческую карту с опорой на легенду, ориен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4B439A" w:rsidRPr="00F94CF2" w:rsidRDefault="004B439A" w:rsidP="004B439A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бразительных и др.), отбирать её, группировать, обобщать;</w:t>
      </w:r>
    </w:p>
    <w:p w:rsidR="004B439A" w:rsidRPr="00F94CF2" w:rsidRDefault="004B439A" w:rsidP="004B439A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4B439A" w:rsidRPr="00F94CF2" w:rsidRDefault="004B439A" w:rsidP="004B439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4.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Описание (реконструкция):</w:t>
      </w:r>
    </w:p>
    <w:p w:rsidR="004B439A" w:rsidRPr="00F94CF2" w:rsidRDefault="004B439A" w:rsidP="004B439A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4B439A" w:rsidRPr="00F94CF2" w:rsidRDefault="004B439A" w:rsidP="004B439A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4B439A" w:rsidRPr="00F94CF2" w:rsidRDefault="004B439A" w:rsidP="004B439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—</w:t>
      </w:r>
      <w:r w:rsidRPr="00F94CF2">
        <w:rPr>
          <w:rFonts w:ascii="Times New Roman" w:eastAsia="Times New Roman" w:hAnsi="Times New Roman"/>
          <w:sz w:val="24"/>
          <w:szCs w:val="24"/>
        </w:rPr>
        <w:tab/>
        <w:t>на основе текста и иллюстраций учебника, дополнитель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 xml:space="preserve">ной литературы, макетов, электронных изданий,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</w:rPr>
        <w:t>интернет-ре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сурсов</w:t>
      </w:r>
      <w:proofErr w:type="spellEnd"/>
      <w:r w:rsidRPr="00F94CF2">
        <w:rPr>
          <w:rFonts w:ascii="Times New Roman" w:eastAsia="Times New Roman" w:hAnsi="Times New Roman"/>
          <w:sz w:val="24"/>
          <w:szCs w:val="24"/>
        </w:rPr>
        <w:t xml:space="preserve"> и т. п. составлять описание исторических объектов, па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мятников.</w:t>
      </w:r>
    </w:p>
    <w:p w:rsidR="004B439A" w:rsidRPr="00F94CF2" w:rsidRDefault="004B439A" w:rsidP="004B439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Анализ, объяснение: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различать факт (событие) и его описание (факт источ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ника, факт историка);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соотносить единичные исторические факты и общие яв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ления;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различать причину и следствие исторических событий, явлений;</w:t>
      </w:r>
      <w:r w:rsidRPr="00F94CF2">
        <w:rPr>
          <w:rFonts w:ascii="Times New Roman" w:eastAsia="Times New Roman" w:hAnsi="Times New Roman"/>
          <w:sz w:val="24"/>
          <w:szCs w:val="24"/>
        </w:rPr>
        <w:tab/>
        <w:t>\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выделять характерные, существенные признаки истори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ческих событий и явлений;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раскрывать смысл, значение важнейших исторических понятий;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излагать суждения о причинах и следствиях историче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ских событий.</w:t>
      </w:r>
    </w:p>
    <w:p w:rsidR="004B439A" w:rsidRPr="00F94CF2" w:rsidRDefault="004B439A" w:rsidP="004B439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iCs/>
          <w:spacing w:val="10"/>
          <w:sz w:val="24"/>
          <w:szCs w:val="24"/>
        </w:rPr>
        <w:lastRenderedPageBreak/>
        <w:t>6.</w:t>
      </w:r>
      <w:r w:rsidRPr="00F94CF2">
        <w:rPr>
          <w:rFonts w:ascii="Times New Roman" w:eastAsia="Times New Roman" w:hAnsi="Times New Roman"/>
          <w:iCs/>
          <w:spacing w:val="10"/>
          <w:sz w:val="24"/>
          <w:szCs w:val="24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Работа с версиями, оценками: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определять и объяснять (аргументировать) своё отноше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рии и их оценку.</w:t>
      </w:r>
    </w:p>
    <w:p w:rsidR="004B439A" w:rsidRPr="00F94CF2" w:rsidRDefault="004B439A" w:rsidP="004B439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94CF2">
        <w:rPr>
          <w:rFonts w:ascii="Times New Roman" w:eastAsia="Times New Roman" w:hAnsi="Times New Roman"/>
          <w:spacing w:val="-10"/>
          <w:sz w:val="24"/>
          <w:szCs w:val="24"/>
        </w:rPr>
        <w:t>7.</w:t>
      </w:r>
      <w:r w:rsidRPr="00F94CF2">
        <w:rPr>
          <w:rFonts w:ascii="Times New Roman" w:eastAsia="Times New Roman" w:hAnsi="Times New Roman"/>
          <w:sz w:val="24"/>
          <w:szCs w:val="24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</w:rPr>
        <w:t>Применение знаний и умений в общении, социальной   среде: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использовать знания об истории и культуре своего на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рода и других народов в общении с людьми в школе и вне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школьной жизни как основу диалога в поликультурной среде;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способствовать сохранению памятников истории и куль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выделять главное в тексте и второстепенное;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анализировать графическую, статистиче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скую, художественную, текстовую, аудиовизуальную информацию;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выстраивать ответ в соответствии с задани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 xml:space="preserve">ем, целью (сжато, полно, выборочно). 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развёрну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ствии с возрастными возможностями;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 xml:space="preserve">способность пользоваться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</w:rPr>
        <w:t>мультимедийными</w:t>
      </w:r>
      <w:proofErr w:type="spellEnd"/>
      <w:r w:rsidRPr="00F94CF2">
        <w:rPr>
          <w:rFonts w:ascii="Times New Roman" w:eastAsia="Times New Roman" w:hAnsi="Times New Roman"/>
          <w:sz w:val="24"/>
          <w:szCs w:val="24"/>
        </w:rPr>
        <w:t xml:space="preserve"> ресурсами и компьютером для обработки, передачи, систематизации ин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формации в соответствии с целью;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(на уровне возраста) вести диалог, публич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но выступать с докладом, защитой презентации;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организовывать свою деятельность и соот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носить её с целью группы, коллектива;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слышать, слушать и учитывать мнение дру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гого в процессе учебного сотрудничества;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4B439A" w:rsidRPr="00F94CF2" w:rsidRDefault="004B439A" w:rsidP="004B439A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4B439A" w:rsidRPr="00F94CF2" w:rsidRDefault="004B439A" w:rsidP="004B439A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</w:p>
    <w:p w:rsidR="004B439A" w:rsidRPr="00B529C1" w:rsidRDefault="004B439A" w:rsidP="004B439A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Style w:val="FontStyle132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4CF2">
        <w:rPr>
          <w:rFonts w:ascii="Times New Roman" w:eastAsia="Times New Roman" w:hAnsi="Times New Roman"/>
          <w:sz w:val="24"/>
          <w:szCs w:val="24"/>
        </w:rPr>
        <w:t>Приоритетное значение имеет степень освоения различны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ми видами действий с информацией учебника и дополнитель</w:t>
      </w:r>
      <w:r w:rsidRPr="00F94CF2">
        <w:rPr>
          <w:rFonts w:ascii="Times New Roman" w:eastAsia="Times New Roman" w:hAnsi="Times New Roman"/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B439A" w:rsidRDefault="004B439A" w:rsidP="004B43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39A" w:rsidRPr="00F95BA9" w:rsidRDefault="004B439A" w:rsidP="004B43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 и материально-техническое обеспечение образовательного процесса.</w:t>
      </w:r>
    </w:p>
    <w:p w:rsidR="004B439A" w:rsidRPr="00F94CF2" w:rsidRDefault="004B439A" w:rsidP="004B439A">
      <w:pPr>
        <w:pStyle w:val="Style7"/>
        <w:widowControl/>
        <w:spacing w:line="240" w:lineRule="auto"/>
        <w:jc w:val="both"/>
        <w:rPr>
          <w:rStyle w:val="FontStyle132"/>
        </w:rPr>
      </w:pPr>
      <w:r w:rsidRPr="00F94CF2">
        <w:rPr>
          <w:rStyle w:val="FontStyle132"/>
        </w:rPr>
        <w:t>Учебно-методический комплект</w:t>
      </w:r>
    </w:p>
    <w:p w:rsidR="004B439A" w:rsidRPr="00F94CF2" w:rsidRDefault="004B439A" w:rsidP="004B439A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lastRenderedPageBreak/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F94CF2">
        <w:rPr>
          <w:rStyle w:val="FontStyle163"/>
          <w:sz w:val="24"/>
          <w:szCs w:val="24"/>
        </w:rPr>
        <w:t>Вигасина</w:t>
      </w:r>
      <w:proofErr w:type="spellEnd"/>
      <w:r w:rsidRPr="00F94CF2">
        <w:rPr>
          <w:rStyle w:val="FontStyle163"/>
          <w:sz w:val="24"/>
          <w:szCs w:val="24"/>
        </w:rPr>
        <w:t xml:space="preserve">, Г. И. </w:t>
      </w: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>, И. С. Свенцицкой.</w:t>
      </w:r>
    </w:p>
    <w:p w:rsidR="004B439A" w:rsidRPr="00F94CF2" w:rsidRDefault="004B439A" w:rsidP="004B439A">
      <w:pPr>
        <w:pStyle w:val="Style2"/>
        <w:widowControl/>
        <w:spacing w:line="240" w:lineRule="auto"/>
        <w:ind w:left="31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УМК по истории Древнего мира составляют:</w:t>
      </w:r>
    </w:p>
    <w:p w:rsidR="004B439A" w:rsidRPr="00F94CF2" w:rsidRDefault="004B439A" w:rsidP="004B439A">
      <w:pPr>
        <w:pStyle w:val="Style101"/>
        <w:widowControl/>
        <w:tabs>
          <w:tab w:val="left" w:pos="523"/>
        </w:tabs>
        <w:spacing w:line="240" w:lineRule="auto"/>
        <w:ind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 xml:space="preserve">      -</w:t>
      </w:r>
      <w:r w:rsidRPr="00F94CF2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F94CF2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F94CF2">
        <w:rPr>
          <w:rStyle w:val="FontStyle163"/>
          <w:sz w:val="24"/>
          <w:szCs w:val="24"/>
        </w:rPr>
        <w:t>Вигасина</w:t>
      </w:r>
      <w:proofErr w:type="spellEnd"/>
      <w:r w:rsidRPr="00F94CF2">
        <w:rPr>
          <w:rStyle w:val="FontStyle163"/>
          <w:sz w:val="24"/>
          <w:szCs w:val="24"/>
        </w:rPr>
        <w:t xml:space="preserve">, Г. И. </w:t>
      </w: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>, И. С. Свенцицкой. — М: Просвещение, 2012</w:t>
      </w:r>
      <w:r w:rsidRPr="00F94CF2">
        <w:rPr>
          <w:rStyle w:val="FontStyle163"/>
          <w:color w:val="FF0000"/>
          <w:sz w:val="24"/>
          <w:szCs w:val="24"/>
        </w:rPr>
        <w:t>.</w:t>
      </w:r>
    </w:p>
    <w:p w:rsidR="004B439A" w:rsidRPr="005D1216" w:rsidRDefault="004B439A" w:rsidP="004B439A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F94CF2">
        <w:rPr>
          <w:rStyle w:val="FontStyle163"/>
          <w:sz w:val="24"/>
          <w:szCs w:val="24"/>
        </w:rPr>
        <w:t>Годер</w:t>
      </w:r>
      <w:proofErr w:type="spellEnd"/>
      <w:r w:rsidRPr="00F94CF2">
        <w:rPr>
          <w:rStyle w:val="FontStyle163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F94CF2">
        <w:rPr>
          <w:rStyle w:val="FontStyle163"/>
          <w:sz w:val="24"/>
          <w:szCs w:val="24"/>
        </w:rPr>
        <w:t>кл</w:t>
      </w:r>
      <w:proofErr w:type="spellEnd"/>
      <w:r w:rsidRPr="00F94CF2">
        <w:rPr>
          <w:rStyle w:val="FontStyle163"/>
          <w:sz w:val="24"/>
          <w:szCs w:val="24"/>
        </w:rPr>
        <w:t xml:space="preserve">.: В 2 </w:t>
      </w:r>
      <w:proofErr w:type="spellStart"/>
      <w:r w:rsidRPr="00F94CF2">
        <w:rPr>
          <w:rStyle w:val="FontStyle163"/>
          <w:sz w:val="24"/>
          <w:szCs w:val="24"/>
        </w:rPr>
        <w:t>вып</w:t>
      </w:r>
      <w:proofErr w:type="spellEnd"/>
      <w:r w:rsidRPr="00F94CF2">
        <w:rPr>
          <w:rStyle w:val="FontStyle163"/>
          <w:sz w:val="24"/>
          <w:szCs w:val="24"/>
        </w:rPr>
        <w:t>. — М.: Просвещение, 2009.</w:t>
      </w:r>
    </w:p>
    <w:p w:rsidR="004B439A" w:rsidRPr="00F94CF2" w:rsidRDefault="004B439A" w:rsidP="004B439A">
      <w:pPr>
        <w:pStyle w:val="Style7"/>
        <w:widowControl/>
        <w:spacing w:line="240" w:lineRule="auto"/>
        <w:jc w:val="both"/>
        <w:rPr>
          <w:rStyle w:val="FontStyle132"/>
        </w:rPr>
      </w:pPr>
      <w:r w:rsidRPr="00F94CF2">
        <w:rPr>
          <w:rStyle w:val="FontStyle132"/>
        </w:rPr>
        <w:t>Настенные исторические карты</w:t>
      </w:r>
    </w:p>
    <w:p w:rsidR="004B439A" w:rsidRPr="00F94CF2" w:rsidRDefault="004B439A" w:rsidP="004B439A">
      <w:pPr>
        <w:pStyle w:val="Style116"/>
        <w:widowControl/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</w:t>
      </w:r>
      <w:r>
        <w:rPr>
          <w:rStyle w:val="FontStyle163"/>
          <w:sz w:val="24"/>
          <w:szCs w:val="24"/>
        </w:rPr>
        <w:t>вний Восток и  Передняя Азия в древности</w:t>
      </w: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Индия и Китай </w:t>
      </w:r>
      <w:r w:rsidRPr="00F94CF2">
        <w:rPr>
          <w:rStyle w:val="FontStyle162"/>
          <w:sz w:val="24"/>
          <w:szCs w:val="24"/>
        </w:rPr>
        <w:t xml:space="preserve">(III </w:t>
      </w:r>
      <w:r w:rsidRPr="00F94CF2">
        <w:rPr>
          <w:rStyle w:val="FontStyle163"/>
          <w:sz w:val="24"/>
          <w:szCs w:val="24"/>
        </w:rPr>
        <w:t xml:space="preserve">тыс. </w:t>
      </w:r>
      <w:proofErr w:type="gramStart"/>
      <w:r w:rsidRPr="00F94CF2">
        <w:rPr>
          <w:rStyle w:val="FontStyle163"/>
          <w:sz w:val="24"/>
          <w:szCs w:val="24"/>
        </w:rPr>
        <w:t>до</w:t>
      </w:r>
      <w:proofErr w:type="gramEnd"/>
      <w:r w:rsidRPr="00F94CF2">
        <w:rPr>
          <w:rStyle w:val="FontStyle163"/>
          <w:sz w:val="24"/>
          <w:szCs w:val="24"/>
        </w:rPr>
        <w:t xml:space="preserve"> н. э. —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в. н. э.).</w:t>
      </w: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F94CF2">
        <w:rPr>
          <w:rStyle w:val="FontStyle162"/>
          <w:sz w:val="24"/>
          <w:szCs w:val="24"/>
          <w:lang w:val="en-US"/>
        </w:rPr>
        <w:t>Vb</w:t>
      </w:r>
      <w:proofErr w:type="spellEnd"/>
      <w:r w:rsidRPr="00F94CF2">
        <w:rPr>
          <w:rStyle w:val="FontStyle162"/>
          <w:sz w:val="24"/>
          <w:szCs w:val="24"/>
        </w:rPr>
        <w:t xml:space="preserve">. </w:t>
      </w:r>
      <w:proofErr w:type="gramStart"/>
      <w:r w:rsidRPr="00F94CF2">
        <w:rPr>
          <w:rStyle w:val="FontStyle162"/>
          <w:sz w:val="24"/>
          <w:szCs w:val="24"/>
        </w:rPr>
        <w:t>до</w:t>
      </w:r>
      <w:proofErr w:type="gramEnd"/>
      <w:r w:rsidRPr="00F94CF2">
        <w:rPr>
          <w:rStyle w:val="FontStyle162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 xml:space="preserve">н. </w:t>
      </w:r>
      <w:r w:rsidRPr="00F94CF2">
        <w:rPr>
          <w:rStyle w:val="FontStyle161"/>
          <w:sz w:val="24"/>
          <w:szCs w:val="24"/>
        </w:rPr>
        <w:t>э.).</w:t>
      </w: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Греция (</w:t>
      </w:r>
      <w:proofErr w:type="spellStart"/>
      <w:r w:rsidRPr="00F94CF2">
        <w:rPr>
          <w:rStyle w:val="FontStyle162"/>
          <w:sz w:val="24"/>
          <w:szCs w:val="24"/>
          <w:lang w:val="en-US"/>
        </w:rPr>
        <w:t>Vb</w:t>
      </w:r>
      <w:proofErr w:type="spellEnd"/>
      <w:r w:rsidRPr="00F94CF2">
        <w:rPr>
          <w:rStyle w:val="FontStyle162"/>
          <w:sz w:val="24"/>
          <w:szCs w:val="24"/>
        </w:rPr>
        <w:t xml:space="preserve">. </w:t>
      </w:r>
      <w:proofErr w:type="gramStart"/>
      <w:r w:rsidRPr="00F94CF2">
        <w:rPr>
          <w:rStyle w:val="FontStyle162"/>
          <w:sz w:val="24"/>
          <w:szCs w:val="24"/>
        </w:rPr>
        <w:t>до</w:t>
      </w:r>
      <w:proofErr w:type="gramEnd"/>
      <w:r w:rsidRPr="00F94CF2">
        <w:rPr>
          <w:rStyle w:val="FontStyle162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>н.э.).</w:t>
      </w: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F94CF2">
        <w:rPr>
          <w:rStyle w:val="FontStyle162"/>
          <w:sz w:val="24"/>
          <w:szCs w:val="24"/>
        </w:rPr>
        <w:t xml:space="preserve">IV </w:t>
      </w:r>
      <w:proofErr w:type="gramStart"/>
      <w:r w:rsidRPr="00F94CF2">
        <w:rPr>
          <w:rStyle w:val="FontStyle163"/>
          <w:sz w:val="24"/>
          <w:szCs w:val="24"/>
        </w:rPr>
        <w:t>в</w:t>
      </w:r>
      <w:proofErr w:type="gramEnd"/>
      <w:r w:rsidRPr="00F94CF2">
        <w:rPr>
          <w:rStyle w:val="FontStyle163"/>
          <w:sz w:val="24"/>
          <w:szCs w:val="24"/>
        </w:rPr>
        <w:t>. до н. э.</w:t>
      </w: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Италия.</w:t>
      </w:r>
    </w:p>
    <w:p w:rsidR="004B439A" w:rsidRPr="00F94CF2" w:rsidRDefault="004B439A" w:rsidP="004B439A">
      <w:pPr>
        <w:pStyle w:val="Style116"/>
        <w:widowControl/>
        <w:tabs>
          <w:tab w:val="left" w:pos="547"/>
        </w:tabs>
        <w:spacing w:line="240" w:lineRule="auto"/>
        <w:ind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 xml:space="preserve">      7</w:t>
      </w:r>
      <w:r w:rsidRPr="00F94CF2">
        <w:rPr>
          <w:rStyle w:val="FontStyle163"/>
          <w:sz w:val="24"/>
          <w:szCs w:val="24"/>
        </w:rPr>
        <w:t xml:space="preserve"> Рост Римского государства в </w:t>
      </w:r>
      <w:r w:rsidRPr="00F94CF2">
        <w:rPr>
          <w:rStyle w:val="FontStyle162"/>
          <w:sz w:val="24"/>
          <w:szCs w:val="24"/>
        </w:rPr>
        <w:t xml:space="preserve">III </w:t>
      </w:r>
      <w:proofErr w:type="gramStart"/>
      <w:r w:rsidRPr="00F94CF2">
        <w:rPr>
          <w:rStyle w:val="FontStyle163"/>
          <w:sz w:val="24"/>
          <w:szCs w:val="24"/>
        </w:rPr>
        <w:t>в</w:t>
      </w:r>
      <w:proofErr w:type="gramEnd"/>
      <w:r w:rsidRPr="00F94CF2">
        <w:rPr>
          <w:rStyle w:val="FontStyle163"/>
          <w:sz w:val="24"/>
          <w:szCs w:val="24"/>
        </w:rPr>
        <w:t xml:space="preserve">. до н. э. — </w:t>
      </w:r>
      <w:r w:rsidRPr="00F94CF2">
        <w:rPr>
          <w:rStyle w:val="FontStyle162"/>
          <w:sz w:val="24"/>
          <w:szCs w:val="24"/>
        </w:rPr>
        <w:t xml:space="preserve">II </w:t>
      </w:r>
      <w:r w:rsidRPr="00F94CF2">
        <w:rPr>
          <w:rStyle w:val="FontStyle163"/>
          <w:sz w:val="24"/>
          <w:szCs w:val="24"/>
        </w:rPr>
        <w:t>в. н. э.</w:t>
      </w:r>
    </w:p>
    <w:p w:rsidR="004B439A" w:rsidRPr="00F94CF2" w:rsidRDefault="004B439A" w:rsidP="004B439A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Римская республика в </w:t>
      </w:r>
      <w:r w:rsidRPr="00F94CF2">
        <w:rPr>
          <w:rStyle w:val="FontStyle162"/>
          <w:sz w:val="24"/>
          <w:szCs w:val="24"/>
          <w:lang w:val="en-US"/>
        </w:rPr>
        <w:t>III</w:t>
      </w:r>
      <w:r w:rsidRPr="00F94CF2">
        <w:rPr>
          <w:rStyle w:val="FontStyle162"/>
          <w:sz w:val="24"/>
          <w:szCs w:val="24"/>
        </w:rPr>
        <w:t xml:space="preserve">—I </w:t>
      </w:r>
      <w:r w:rsidRPr="00F94CF2">
        <w:rPr>
          <w:rStyle w:val="FontStyle163"/>
          <w:sz w:val="24"/>
          <w:szCs w:val="24"/>
        </w:rPr>
        <w:t xml:space="preserve">вв. </w:t>
      </w:r>
      <w:proofErr w:type="gramStart"/>
      <w:r w:rsidRPr="00F94CF2">
        <w:rPr>
          <w:rStyle w:val="FontStyle163"/>
          <w:sz w:val="24"/>
          <w:szCs w:val="24"/>
        </w:rPr>
        <w:t>до</w:t>
      </w:r>
      <w:proofErr w:type="gramEnd"/>
      <w:r w:rsidRPr="00F94CF2">
        <w:rPr>
          <w:rStyle w:val="FontStyle163"/>
          <w:sz w:val="24"/>
          <w:szCs w:val="24"/>
        </w:rPr>
        <w:t xml:space="preserve"> н. э.</w:t>
      </w:r>
    </w:p>
    <w:p w:rsidR="004B439A" w:rsidRPr="00F94CF2" w:rsidRDefault="004B439A" w:rsidP="004B439A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>.</w:t>
      </w:r>
    </w:p>
    <w:p w:rsidR="004B439A" w:rsidRDefault="004B439A" w:rsidP="004B439A">
      <w:pPr>
        <w:pStyle w:val="Style7"/>
        <w:widowControl/>
        <w:spacing w:line="240" w:lineRule="auto"/>
        <w:ind w:left="533"/>
        <w:jc w:val="both"/>
        <w:rPr>
          <w:rStyle w:val="FontStyle132"/>
        </w:rPr>
      </w:pPr>
    </w:p>
    <w:p w:rsidR="004B439A" w:rsidRPr="00F94CF2" w:rsidRDefault="004B439A" w:rsidP="004B439A">
      <w:pPr>
        <w:pStyle w:val="Style7"/>
        <w:widowControl/>
        <w:spacing w:line="240" w:lineRule="auto"/>
        <w:ind w:left="533"/>
        <w:jc w:val="both"/>
        <w:rPr>
          <w:rStyle w:val="FontStyle132"/>
        </w:rPr>
      </w:pPr>
      <w:r w:rsidRPr="00F94CF2">
        <w:rPr>
          <w:rStyle w:val="FontStyle132"/>
        </w:rPr>
        <w:t>Список образовательных цифровых и Интернет-ресурсов по истории Древнего мира</w:t>
      </w:r>
    </w:p>
    <w:p w:rsidR="004B439A" w:rsidRPr="00F94CF2" w:rsidRDefault="004B439A" w:rsidP="004B439A">
      <w:pPr>
        <w:pStyle w:val="Style4"/>
        <w:widowControl/>
        <w:jc w:val="both"/>
        <w:rPr>
          <w:rStyle w:val="FontStyle128"/>
        </w:rPr>
      </w:pPr>
      <w:r w:rsidRPr="00F94CF2">
        <w:rPr>
          <w:rStyle w:val="FontStyle128"/>
        </w:rPr>
        <w:t xml:space="preserve">Интернет </w:t>
      </w:r>
      <w:proofErr w:type="gramStart"/>
      <w:r w:rsidRPr="00F94CF2">
        <w:rPr>
          <w:rStyle w:val="FontStyle128"/>
        </w:rPr>
        <w:t>-р</w:t>
      </w:r>
      <w:proofErr w:type="gramEnd"/>
      <w:r w:rsidRPr="00F94CF2">
        <w:rPr>
          <w:rStyle w:val="FontStyle128"/>
        </w:rPr>
        <w:t>есурсы</w:t>
      </w:r>
    </w:p>
    <w:p w:rsidR="004B439A" w:rsidRPr="00F94CF2" w:rsidRDefault="004B439A" w:rsidP="004B439A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1.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4B439A" w:rsidRPr="00F94CF2" w:rsidRDefault="00DB68CC" w:rsidP="004B439A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6" w:history="1"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4B439A" w:rsidRPr="00F94CF2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4B439A" w:rsidRPr="00F94CF2" w:rsidRDefault="004B439A" w:rsidP="004B439A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4B439A" w:rsidRPr="00F94CF2" w:rsidRDefault="004B439A" w:rsidP="004B439A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2.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4B439A" w:rsidRPr="00F94CF2" w:rsidRDefault="00DB68CC" w:rsidP="004B439A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7" w:history="1"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4B439A" w:rsidRPr="00F94CF2" w:rsidRDefault="004B439A" w:rsidP="004B439A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4B439A" w:rsidRPr="00F94CF2" w:rsidRDefault="004B439A" w:rsidP="004B439A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3.</w:t>
      </w:r>
      <w:r w:rsidRPr="00F94CF2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4B439A" w:rsidRPr="00F94CF2" w:rsidRDefault="004B439A" w:rsidP="004B439A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История Древнего Египта:</w:t>
      </w:r>
    </w:p>
    <w:p w:rsidR="004B439A" w:rsidRPr="00F94CF2" w:rsidRDefault="004B439A" w:rsidP="004B439A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F94CF2">
        <w:rPr>
          <w:rStyle w:val="FontStyle163"/>
          <w:sz w:val="24"/>
          <w:szCs w:val="24"/>
          <w:u w:val="single"/>
          <w:lang w:eastAsia="en-US"/>
        </w:rPr>
        <w:t>: //</w:t>
      </w:r>
      <w:proofErr w:type="spellStart"/>
      <w:r w:rsidRPr="00F94CF2">
        <w:rPr>
          <w:rStyle w:val="FontStyle163"/>
          <w:sz w:val="24"/>
          <w:szCs w:val="24"/>
          <w:u w:val="single"/>
          <w:lang w:val="en-US" w:eastAsia="en-US"/>
        </w:rPr>
        <w:t>maat</w:t>
      </w:r>
      <w:proofErr w:type="spellEnd"/>
      <w:r w:rsidRPr="00F94CF2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F94CF2">
        <w:rPr>
          <w:rStyle w:val="FontStyle163"/>
          <w:sz w:val="24"/>
          <w:szCs w:val="24"/>
          <w:u w:val="single"/>
          <w:lang w:eastAsia="en-US"/>
        </w:rPr>
        <w:t xml:space="preserve">, </w:t>
      </w:r>
      <w:proofErr w:type="spellStart"/>
      <w:r w:rsidRPr="00F94CF2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F94CF2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F94CF2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F94CF2">
        <w:rPr>
          <w:rStyle w:val="FontStyle163"/>
          <w:sz w:val="24"/>
          <w:szCs w:val="24"/>
          <w:u w:val="single"/>
          <w:lang w:eastAsia="en-US"/>
        </w:rPr>
        <w:t>.</w:t>
      </w:r>
      <w:proofErr w:type="spellStart"/>
      <w:r w:rsidRPr="00F94CF2">
        <w:rPr>
          <w:rStyle w:val="FontStyle163"/>
          <w:sz w:val="24"/>
          <w:szCs w:val="24"/>
          <w:u w:val="single"/>
          <w:lang w:val="en-US" w:eastAsia="en-US"/>
        </w:rPr>
        <w:t>shtml</w:t>
      </w:r>
      <w:proofErr w:type="spellEnd"/>
      <w:r w:rsidRPr="00F94CF2">
        <w:rPr>
          <w:rStyle w:val="FontStyle163"/>
          <w:sz w:val="24"/>
          <w:szCs w:val="24"/>
          <w:u w:val="single"/>
          <w:lang w:eastAsia="en-US"/>
        </w:rPr>
        <w:t xml:space="preserve">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F94CF2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F94CF2">
        <w:rPr>
          <w:rStyle w:val="FontStyle163"/>
          <w:sz w:val="24"/>
          <w:szCs w:val="24"/>
          <w:u w:val="single"/>
          <w:lang w:eastAsia="en-US"/>
        </w:rPr>
        <w:t>.</w:t>
      </w:r>
      <w:hyperlink r:id="rId8" w:history="1">
        <w:proofErr w:type="spellStart"/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proofErr w:type="spellEnd"/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4B439A" w:rsidRPr="00F94CF2" w:rsidRDefault="004B439A" w:rsidP="004B439A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4B439A" w:rsidRPr="00F94CF2" w:rsidRDefault="004B439A" w:rsidP="004B439A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F94CF2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9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4B439A" w:rsidRPr="00F94CF2" w:rsidRDefault="004B439A" w:rsidP="004B439A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F94CF2">
        <w:rPr>
          <w:rStyle w:val="FontStyle163"/>
          <w:sz w:val="24"/>
          <w:szCs w:val="24"/>
        </w:rPr>
        <w:softHyphen/>
        <w:t>вобытности до Рима:</w:t>
      </w:r>
    </w:p>
    <w:p w:rsidR="004B439A" w:rsidRPr="00F94CF2" w:rsidRDefault="00DB68CC" w:rsidP="004B439A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4B439A" w:rsidRPr="00F94CF2" w:rsidRDefault="004B439A" w:rsidP="004B439A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lastRenderedPageBreak/>
        <w:t>•</w:t>
      </w:r>
      <w:r w:rsidRPr="00F94CF2">
        <w:rPr>
          <w:rStyle w:val="FontStyle163"/>
          <w:sz w:val="24"/>
          <w:szCs w:val="24"/>
        </w:rPr>
        <w:tab/>
        <w:t>Античная мифология:</w:t>
      </w:r>
    </w:p>
    <w:p w:rsidR="004B439A" w:rsidRPr="00F94CF2" w:rsidRDefault="00DB68CC" w:rsidP="004B439A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4B439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4B439A" w:rsidRPr="00F94CF2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4B439A" w:rsidRPr="00F94CF2" w:rsidRDefault="004B439A" w:rsidP="004B439A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 xml:space="preserve">Античное христианство: </w:t>
      </w:r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F94CF2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 xml:space="preserve">=13 </w:t>
      </w:r>
      <w:hyperlink r:id="rId12" w:history="1">
        <w:r w:rsidRPr="00F94CF2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F94CF2">
          <w:rPr>
            <w:rStyle w:val="FontStyle163"/>
            <w:sz w:val="24"/>
            <w:szCs w:val="24"/>
            <w:u w:val="single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F94CF2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F94CF2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F94CF2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F94CF2">
          <w:rPr>
            <w:rStyle w:val="FontStyle163"/>
            <w:sz w:val="24"/>
            <w:szCs w:val="24"/>
            <w:u w:val="single"/>
          </w:rPr>
          <w:t>/?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F94CF2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F94CF2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>=71</w:t>
      </w:r>
    </w:p>
    <w:p w:rsidR="004B439A" w:rsidRPr="00F94CF2" w:rsidRDefault="004B439A" w:rsidP="004B439A">
      <w:pPr>
        <w:pStyle w:val="Style4"/>
        <w:widowControl/>
        <w:jc w:val="both"/>
        <w:rPr>
          <w:rStyle w:val="FontStyle163"/>
          <w:sz w:val="24"/>
          <w:szCs w:val="24"/>
        </w:rPr>
      </w:pPr>
      <w:r>
        <w:rPr>
          <w:rStyle w:val="FontStyle128"/>
        </w:rPr>
        <w:t xml:space="preserve"> </w:t>
      </w:r>
    </w:p>
    <w:p w:rsidR="004B439A" w:rsidRPr="00F94CF2" w:rsidRDefault="004B439A" w:rsidP="004B439A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  <w:szCs w:val="24"/>
        </w:rPr>
      </w:pPr>
    </w:p>
    <w:p w:rsidR="004B439A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Pr="00F94CF2" w:rsidRDefault="004B439A" w:rsidP="004B439A">
      <w:pPr>
        <w:pStyle w:val="Style19"/>
        <w:widowControl/>
        <w:rPr>
          <w:rStyle w:val="FontStyle132"/>
          <w:b w:val="0"/>
        </w:rPr>
      </w:pPr>
    </w:p>
    <w:p w:rsidR="004B439A" w:rsidRDefault="004B439A" w:rsidP="004B439A">
      <w:pPr>
        <w:pStyle w:val="Style19"/>
        <w:widowControl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2B59BB" w:rsidRDefault="002B59BB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Default="004B439A" w:rsidP="004B439A">
      <w:pPr>
        <w:pStyle w:val="Style19"/>
        <w:widowControl/>
        <w:jc w:val="center"/>
        <w:rPr>
          <w:rStyle w:val="FontStyle132"/>
        </w:rPr>
      </w:pPr>
    </w:p>
    <w:p w:rsidR="004B439A" w:rsidRPr="00F94CF2" w:rsidRDefault="004B439A" w:rsidP="004B439A">
      <w:pPr>
        <w:pStyle w:val="Style19"/>
        <w:widowControl/>
        <w:jc w:val="center"/>
        <w:rPr>
          <w:rStyle w:val="FontStyle132"/>
        </w:rPr>
      </w:pPr>
      <w:r w:rsidRPr="00F94CF2">
        <w:rPr>
          <w:rStyle w:val="FontStyle13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005"/>
        <w:gridCol w:w="1396"/>
        <w:gridCol w:w="1523"/>
        <w:gridCol w:w="1662"/>
        <w:gridCol w:w="35"/>
        <w:gridCol w:w="1470"/>
        <w:gridCol w:w="2286"/>
        <w:gridCol w:w="1322"/>
        <w:gridCol w:w="21"/>
        <w:gridCol w:w="1295"/>
        <w:gridCol w:w="47"/>
        <w:gridCol w:w="1263"/>
      </w:tblGrid>
      <w:tr w:rsidR="004B439A" w:rsidRPr="00372223" w:rsidTr="00AA5E36">
        <w:trPr>
          <w:trHeight w:val="653"/>
        </w:trPr>
        <w:tc>
          <w:tcPr>
            <w:tcW w:w="156" w:type="pct"/>
            <w:vMerge w:val="restar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vMerge w:val="restar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472" w:type="pct"/>
            <w:vMerge w:val="restar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515" w:type="pct"/>
            <w:vMerge w:val="restar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91" w:type="pct"/>
            <w:gridSpan w:val="5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  <w:tc>
          <w:tcPr>
            <w:tcW w:w="888" w:type="pct"/>
            <w:gridSpan w:val="4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B439A" w:rsidRPr="00372223" w:rsidTr="00AA5E36">
        <w:trPr>
          <w:trHeight w:val="230"/>
        </w:trPr>
        <w:tc>
          <w:tcPr>
            <w:tcW w:w="156" w:type="pct"/>
            <w:vMerge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B439A" w:rsidRPr="00372223" w:rsidTr="00AA5E36">
        <w:trPr>
          <w:trHeight w:val="532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Источники исторических знаний. 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16">
              <w:rPr>
                <w:rFonts w:ascii="Times New Roman" w:hAnsi="Times New Roman"/>
              </w:rPr>
              <w:t>Что изучает история. Источники знаний о прошлом</w:t>
            </w:r>
            <w:r>
              <w:t>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409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0779F8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9F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779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779F8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людей.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409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0779F8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9F8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§1пересказать и ответить на вопросы</w:t>
            </w:r>
          </w:p>
        </w:tc>
        <w:tc>
          <w:tcPr>
            <w:tcW w:w="515" w:type="pct"/>
          </w:tcPr>
          <w:p w:rsidR="004B439A" w:rsidRPr="005D1216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16">
              <w:rPr>
                <w:rFonts w:ascii="Times New Roman" w:hAnsi="Times New Roman"/>
              </w:rPr>
              <w:t xml:space="preserve">Первобытное общество. Расселение древнейшего человечества. </w:t>
            </w:r>
            <w:r w:rsidRPr="005D1216">
              <w:rPr>
                <w:rFonts w:ascii="Times New Roman" w:hAnsi="Times New Roman"/>
              </w:rPr>
              <w:lastRenderedPageBreak/>
              <w:t>Орудия труда, занятия первобытного человека.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Изображать  в рисунке собственное представление 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первобытном человеке и его образе жизни.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места расселения древнейших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описывать первые орудия труда. Сравнивать первобытного и современного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 </w:t>
            </w:r>
            <w:r w:rsidRPr="00372223">
              <w:rPr>
                <w:rStyle w:val="FontStyle144"/>
                <w:sz w:val="24"/>
                <w:szCs w:val="24"/>
              </w:rPr>
              <w:t>Характеризовать дости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жения первобытного человека, его приспо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Комментировать и формулировать поня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тия: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первобытные люди, орудие труда, соби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 пересказ, ответить на вопрос №4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Родоплеменные отношения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Называть и оха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</w:rPr>
              <w:t>Характеризовать новые способы охоты.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Исследовать на исторической карте и в мультимедиа ресурсах географию расселе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ния первобытных людей.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Первобытные верования. Зарождение искусства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Рассказать о наскальной живописи, верси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Первобытные земледельцы и скотоводы.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 пересказ, ответить на вопрос №3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pStyle w:val="Style66"/>
              <w:widowControl/>
              <w:spacing w:line="240" w:lineRule="auto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Охарактеризовать изменения в социально-хозяйственной жиз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 людей с появлением земледелия и ско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лигиозные верования древнего человека.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 пересказ, повторить основные понятия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Ориентация в особенностях социальных отношений и взаимодействий, установление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 между общественными и политическими событиями.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Находить на карте районы, где предположительно появилась металлургия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и сравнивать признаки родовой и соседской общин. 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proofErr w:type="gramStart"/>
            <w:r w:rsidRPr="00372223">
              <w:rPr>
                <w:rStyle w:val="FontStyle144"/>
                <w:sz w:val="24"/>
                <w:szCs w:val="24"/>
              </w:rPr>
              <w:t>Раскрывать смысл понятий: ремесло, ремесленник, гончарны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й круг, металлургия, плужное земледелие, соседская община, вождь, соплеменники, дружина, знать, 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рода, святилища, государства.  </w:t>
            </w:r>
            <w:proofErr w:type="gramEnd"/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по теме «Жизнь первобытных людей»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Как работать с учебным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 по истории.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проблемные и развивающие задачи с использовани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ем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мультимедиаресурсов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>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познавательную рефлексию в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действий по решению учебных и познавательных задач.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эффективных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3. Счёт лет в истории.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Ответить на вопросы 3-4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с.30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Историческое летоисчисление.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rPr>
          <w:gridAfter w:val="1"/>
          <w:wAfter w:w="427" w:type="pct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. Древний 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Восток.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515" w:type="pct"/>
          </w:tcPr>
          <w:p w:rsidR="004B439A" w:rsidRPr="00183F78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 w:rsidRPr="00183F78">
              <w:rPr>
                <w:rFonts w:ascii="Times New Roman" w:hAnsi="Times New Roman"/>
              </w:rPr>
              <w:t>Древний Восток (Египет, Передняя Азия, Индия, Китай).  Возникновение государств.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Самостоятельно подготовить темати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ческое сообщение к уроку по выбору.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терминов: государство, папирус, дельта, оазис, ил, рельеф, фараон.</w:t>
            </w:r>
            <w:proofErr w:type="gramEnd"/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§7,8 пересказ, составить рассказ по вопросу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с.39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жителей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,  и самостоятельно формулировать их.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58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Ориентация в особенностях  и ценностей и их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. отношений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 взаимодействий, в системе моральных норм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особенности власти фараонов и порядок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страной.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Учиться работать в малой группе над об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раграфа, во всём параграфе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.  Выделять клю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чевые понятия, которые раскрывают тему урока.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§9 составить рассказ по вопросу №6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с.48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Подготовить сообще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372223">
              <w:rPr>
                <w:rStyle w:val="FontStyle140"/>
              </w:rPr>
              <w:t>III.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древних религий.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Характеризовать религию древних егип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 древности в зеркале легенд и мифов.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Power</w:t>
            </w: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Point</w:t>
            </w:r>
            <w:r w:rsidRPr="00372223">
              <w:rPr>
                <w:rStyle w:val="FontStyle144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Культурное наследие Древнего Востока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короткое сообщение о древне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Повторение по 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теме «Древний Египет»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Географические названия  - свидетели прошлого.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многообразия мира,  уважение к культуре других народов.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Анализиров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ать достижения в земледелии.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Сравнивать образ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жизни фараона, вельможи и простого земледельца.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Составлят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ь шарады, кроссворды и вы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парте).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Style w:val="FontStyle144"/>
                <w:sz w:val="24"/>
                <w:szCs w:val="24"/>
              </w:rPr>
              <w:t xml:space="preserve">Характеризовать природно-климатические условия Древнего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Прокомментиро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вать письменность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 xml:space="preserve"> и выделить её особенные признаки.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§14 пересказ, ответить на вопросы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. Уважение к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личности и ее достоинствам, доброжелательное отношение к окружающим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Объяснять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Выделять основные понятия  параграфа, раскрывающие  его суть.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свод законов Хаммурапи. 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372223">
              <w:rPr>
                <w:rStyle w:val="FontStyle144"/>
                <w:sz w:val="24"/>
                <w:szCs w:val="24"/>
              </w:rPr>
              <w:t>Сидон</w:t>
            </w:r>
            <w:proofErr w:type="spellEnd"/>
            <w:r w:rsidRPr="00372223">
              <w:rPr>
                <w:rStyle w:val="FontStyle144"/>
                <w:sz w:val="24"/>
                <w:szCs w:val="24"/>
              </w:rPr>
              <w:t>, Тир.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Подготавливать короткое сообщение о до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Рассказывать с помощью карты о место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§16 пересказ, подготовить пересказ одного из библейских сказаний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древнееврейскими племенами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78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§17 пересказ, ответить на вопросе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с.81.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истории других народов,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и историческим памятникам.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оценку поступков Давиду и Самсону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Выделять  в дополнительном тексте к параграфу главное и второстепенное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(работа в группах)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обобщать информацию и делать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выводы о том, каким представляли своего царя иудеи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причины падения Ассирийской державы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§19 подготовить пересказ близкий к тексту.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Работать с исторической картой и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источниками по вопросу расширения территории державы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§20 пересказ,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о поклонении в Индии животным.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истории  Индии культурным и историческим памятникам индийского народа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основные географические объекты Древней Индии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Выяснить, каких животных почитали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индийцы и почем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работа в группах)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ключевые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понятия, характеризующие индийскую историю и культуру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§21 пересказ, ответить на вопрос 33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 100.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Будда.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43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§22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Конфуций.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поиск по карте и комментировать местоположение Китая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562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§23 пересказ, подготовить сообщение о Китайской стене.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Древняя Греция.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7. Древнейшая Греция.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§24 пересказ, подготовить постановку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Мифа о Тесее и Минотавре.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Древняя Греция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егенды о людях и богах.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истории древней Греции культурным 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 памятникам  греческого народа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картой, заданиями рабочей тетради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критской культуры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§25 составить конспект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§26, 27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кратко суть поэмы Гомера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§28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уважительное и бережное отношение ко всей античной литературе на примере поэмы 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Гомера «Одиссея»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 рассказывать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 и составить план его путешестви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§29 пересказ, выучить понятия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связь с явлениями природы и греческими богами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нашествием.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§30 пересказ</w:t>
            </w:r>
          </w:p>
        </w:tc>
        <w:tc>
          <w:tcPr>
            <w:tcW w:w="515" w:type="pct"/>
          </w:tcPr>
          <w:p w:rsidR="004B439A" w:rsidRPr="00802642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42">
              <w:rPr>
                <w:rFonts w:ascii="Times New Roman" w:hAnsi="Times New Roman"/>
              </w:rPr>
              <w:t>Полис - город-государство. Свободные и рабы.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Перечислять преимущества греческого алфавита по сравнению с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финикийским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§31  пересказ, ответить на вопрос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 144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Афины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Выразить свое собственное отношение  к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демократическим процессам, происходящим в древней Греции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собственную  оценку поступкам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Солона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диалог с товарищем по заданию, предложенному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примере реформ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Солона смысл понятия «демократия», ее роль в улучшении жизни основной массы населения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§30-31, заполнить сравнительную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таблитцу</w:t>
            </w:r>
            <w:proofErr w:type="spellEnd"/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расположение Спарты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§32, Вопрос №2 (работа с картой)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колонии.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Объяснять причины и значение возникновения колоний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Олимпийские игры в 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древности.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§33 вопрос №4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с.154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Пробудить желание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заняться каким-либо видом спорта, осознавать положительное влияние спорта на человека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основные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проведения Олимпийских игр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опорой на текст учебника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 от имени участника или зрителя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Олимпийских игр в жизни Греции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§34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Греко-персидские войны.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победы греков в Марафонской битве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§35 пересказ вопрос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с.163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Греко-персидские войны.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</w:t>
            </w:r>
            <w:proofErr w:type="gramStart"/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Возвышение  Афин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демократии.</w:t>
            </w:r>
            <w:proofErr w:type="gramEnd"/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гаванях 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афинского порта </w:t>
            </w:r>
            <w:proofErr w:type="spell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Пирей</w:t>
            </w:r>
            <w:proofErr w:type="spell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§36. 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Заполнить сравнительную таблицу «Население Афин»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о понятии «гражданин», «гражданский поступок»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торговый порт Афин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положение различных слоев афинского общества, на основе анализа документа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выводы о роли Афин в истории Древней Греции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§37,39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одготовить сообщение об Акрополе.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произведения древнегреческой архитектуры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особенности городской застройки, основные занятия жителей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§38 пересказ. Вопрос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с.176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собственные представления о важности образования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§37,39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одготовить сообщение об Акрополе.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Рассказывать о развитии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древнегреческого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тетра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§40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10. Македонские завоевания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proofErr w:type="gramEnd"/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до н.э.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§41 пересказ. Подготовить реферат о Филиппе Македонском.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Империя Александра Македонского.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значение потери Грецией независимости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 македонское войско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подчинения городов Эллады Македонии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§42 пересказ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одготовить реферат об Александре Македонском.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Империя Александра Македонского.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важности личных каче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я достижения поставленных целей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исторический портре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характеристику)Александра Македонского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Империя Александра Македонского.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Эллинистический мир.</w:t>
            </w: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Культурное наследие Древней Греции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§44 пересказ. Сравнит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условия Греции и Италии.</w:t>
            </w:r>
          </w:p>
        </w:tc>
        <w:tc>
          <w:tcPr>
            <w:tcW w:w="515" w:type="pct"/>
          </w:tcPr>
          <w:p w:rsidR="004B439A" w:rsidRPr="0088348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lastRenderedPageBreak/>
              <w:t xml:space="preserve">Древний Рим. Легенды и верования римлян. </w:t>
            </w:r>
            <w:r w:rsidRPr="00883483">
              <w:rPr>
                <w:rFonts w:ascii="Times New Roman" w:hAnsi="Times New Roman"/>
              </w:rPr>
              <w:lastRenderedPageBreak/>
              <w:t>Патриции и плебеи.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lastRenderedPageBreak/>
              <w:t xml:space="preserve">Формирование готовности и </w:t>
            </w:r>
            <w:proofErr w:type="gramStart"/>
            <w:r w:rsidRPr="00372223">
              <w:rPr>
                <w:rStyle w:val="dash041e005f0431005f044b005f0447005f043d005f044b005f0439005f005fchar1char1"/>
              </w:rPr>
              <w:lastRenderedPageBreak/>
              <w:t>способности</w:t>
            </w:r>
            <w:proofErr w:type="gramEnd"/>
            <w:r w:rsidRPr="00372223">
              <w:rPr>
                <w:rStyle w:val="dash041e005f0431005f044b005f0447005f043d005f044b005f0439005f005fchar1char1"/>
              </w:rPr>
              <w:t xml:space="preserve"> обучающихся к саморазвитию и самообразованию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последовате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льности действий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обсуждении проблем 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со сверстниками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природны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§45 пересказ.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Войны Рима.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мотивации к обучению и познанию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§46 пересказ. Составить план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пересказа.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позиции в учебной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самоконтроля 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самооценивания</w:t>
            </w:r>
            <w:proofErr w:type="spellEnd"/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средствами решения коммуникативных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устройство римской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с греческим полисом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держава Средиземноморья.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277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преграда на пути к Сицилии.</w:t>
            </w:r>
          </w:p>
          <w:p w:rsidR="004B439A" w:rsidRPr="00372223" w:rsidRDefault="004B439A" w:rsidP="00AA5E3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Вторая война Рима с Карфагеном.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§47 составить опорный конспект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Характеризовать цели и поступки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Ганибала</w:t>
            </w:r>
            <w:proofErr w:type="spellEnd"/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§48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одготовить пересказ с использованием иллюстраций параграфа.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      </w:r>
            <w:r w:rsidRPr="00372223">
              <w:rPr>
                <w:rStyle w:val="dash041e005f0431005f044b005f0447005f043d005f044b005f0439005f005fchar1char1"/>
              </w:rPr>
              <w:lastRenderedPageBreak/>
              <w:t xml:space="preserve">языку, вере </w:t>
            </w:r>
          </w:p>
          <w:p w:rsidR="004B439A" w:rsidRPr="00372223" w:rsidRDefault="004B439A" w:rsidP="00AA5E36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</w:p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сознательно организовывать и регулировать свою деятельность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§49 пересказ. Ответить на вопрос №3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с.230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Гражданские войны в Риме.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Оценивать поступки братьев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во благо менее защищённых римлян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анализировать исторические факты: распознавать существенные признаки и интересы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групп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§52 пересказ. Подготовить развернутый ответ на вопрос №2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с.238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§53 пересказ. Подготовить сообщение о Юлии Цезаре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. </w:t>
            </w:r>
            <w:r w:rsidRPr="00883483">
              <w:rPr>
                <w:rFonts w:ascii="Times New Roman" w:hAnsi="Times New Roman"/>
              </w:rPr>
              <w:t xml:space="preserve">Г.Ю. Цезарь.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действия и поступки Ю. Цезаря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Умение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Подвести учащихся к пониманию характера власти, установленной Цезарем в Риме.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14. 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Римская империя </w:t>
            </w:r>
            <w:proofErr w:type="gramStart"/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 первые</w:t>
            </w:r>
            <w:proofErr w:type="gramEnd"/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века нашей эры.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§54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оставить план пересказа.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>Римская империя и соседние народы.</w:t>
            </w:r>
            <w:r>
              <w:t xml:space="preserve"> 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Августа. Переработка и структурирование информации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§55 Пересказ. Подготовить 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>сообщении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об императоре Нейроне.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Уметь  самостоятельно составлять рассказ, работать с текстом учебника и его иллюстрациями, давать оценку государственному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деятелю Нерону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83">
              <w:rPr>
                <w:rFonts w:ascii="Times New Roman" w:hAnsi="Times New Roman"/>
              </w:rPr>
              <w:t>Возникновение и распространение христианства</w:t>
            </w:r>
            <w:r>
              <w:t>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§57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>одготовить сообщение о бетоне, арке, амфитеатре.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социальных ролях и межличностных отношениях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§58 пересказ</w:t>
            </w:r>
            <w:proofErr w:type="gramStart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Подготовить реферат о Колизее,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Пантеоне, цирке (по выбору)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эстетического сознания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Умения составлять рассказ, делать самостоятельные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ответы одноклассников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выртуальной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экскурсии по Риму с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ИКТ, иллюстраций учебника, рассказов учащихся. Изучение культурной жизни в Древнем Риме  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515" w:type="pct"/>
          </w:tcPr>
          <w:p w:rsidR="004B439A" w:rsidRPr="0088348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 xml:space="preserve">Раздел Римской империи на </w:t>
            </w:r>
            <w:proofErr w:type="gramStart"/>
            <w:r w:rsidRPr="00883483">
              <w:rPr>
                <w:rFonts w:ascii="Times New Roman" w:hAnsi="Times New Roman"/>
              </w:rPr>
              <w:t>Западную</w:t>
            </w:r>
            <w:proofErr w:type="gramEnd"/>
            <w:r w:rsidRPr="00883483">
              <w:rPr>
                <w:rFonts w:ascii="Times New Roman" w:hAnsi="Times New Roman"/>
              </w:rPr>
              <w:t xml:space="preserve"> и Восточную. 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учамися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подлежит усвоению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515" w:type="pct"/>
          </w:tcPr>
          <w:p w:rsidR="004B439A" w:rsidRPr="00372223" w:rsidRDefault="004B439A" w:rsidP="00AA5E36">
            <w:pPr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 xml:space="preserve">Падение Западной Римской </w:t>
            </w:r>
            <w:r w:rsidRPr="00883483">
              <w:rPr>
                <w:rFonts w:ascii="Times New Roman" w:hAnsi="Times New Roman"/>
              </w:rPr>
              <w:lastRenderedPageBreak/>
              <w:t>империи.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поступки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Стилихона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Аллариха</w:t>
            </w:r>
            <w:proofErr w:type="spellEnd"/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и др. с позиции общечеловеческих ценностей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самоконтро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 и </w:t>
            </w:r>
            <w:proofErr w:type="spellStart"/>
            <w:r w:rsidRPr="00372223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Интегрироваться в группу и продуктивно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со сверстниками и учителем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структурировать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знания, строить речевые высказывания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88348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>Культурное наследие Древнего Рима</w:t>
            </w: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Осознание  учащимися качества и уровня усвоения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 прошлом рассказывают гербы.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Формирование уважения к государственной символике. 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Устанавливать целевые приоритеты, уметь самостоятельно принимать решения в проблемной ситуации.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Планировать общие способы работы.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определение науки  геральдика.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9A" w:rsidRPr="00372223" w:rsidTr="00AA5E36">
        <w:trPr>
          <w:trHeight w:val="396"/>
        </w:trPr>
        <w:tc>
          <w:tcPr>
            <w:tcW w:w="156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8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Знамя и флаг сопровождают историю. </w:t>
            </w:r>
          </w:p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Из истории гимнов.</w:t>
            </w:r>
          </w:p>
        </w:tc>
        <w:tc>
          <w:tcPr>
            <w:tcW w:w="47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гражданского патриотизма, чувства гордости за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свою страну.</w:t>
            </w:r>
          </w:p>
        </w:tc>
        <w:tc>
          <w:tcPr>
            <w:tcW w:w="509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целевые приоритеты, уметь самостоятельно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решения в проблемной ситуации.</w:t>
            </w:r>
          </w:p>
        </w:tc>
        <w:tc>
          <w:tcPr>
            <w:tcW w:w="773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общие способы работы. Учитывать разные мнения и интересы и обосновывать собственную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447" w:type="pct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Давать определения понятиям по теме.</w:t>
            </w:r>
          </w:p>
        </w:tc>
        <w:tc>
          <w:tcPr>
            <w:tcW w:w="445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B439A" w:rsidRPr="00372223" w:rsidRDefault="004B439A" w:rsidP="00AA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39A" w:rsidRPr="00F94CF2" w:rsidRDefault="004B439A" w:rsidP="004B439A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</w:rPr>
      </w:pPr>
    </w:p>
    <w:p w:rsidR="00B139D9" w:rsidRDefault="00B139D9"/>
    <w:p w:rsidR="00B139D9" w:rsidRDefault="00B139D9"/>
    <w:p w:rsidR="00B139D9" w:rsidRDefault="00B139D9"/>
    <w:p w:rsidR="00B139D9" w:rsidRDefault="00B139D9">
      <w:r>
        <w:rPr>
          <w:noProof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F:\Я\истор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история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9D9" w:rsidSect="004B4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5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9D9"/>
    <w:rsid w:val="002B59BB"/>
    <w:rsid w:val="004B439A"/>
    <w:rsid w:val="006D749A"/>
    <w:rsid w:val="00B139D9"/>
    <w:rsid w:val="00DB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3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B439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439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B4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B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B4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B439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4B439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4B439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4B439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4B43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4B439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4B43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4B439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4B439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4B43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B439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B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B439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4B439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4B439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4B439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4B43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4B43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4B439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4B439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43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4B439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uiPriority w:val="99"/>
    <w:rsid w:val="004B439A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3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B439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4B43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439A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4B43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4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43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B43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B4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subcat" TargetMode="Externa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hk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7074</Words>
  <Characters>40327</Characters>
  <Application>Microsoft Office Word</Application>
  <DocSecurity>0</DocSecurity>
  <Lines>336</Lines>
  <Paragraphs>94</Paragraphs>
  <ScaleCrop>false</ScaleCrop>
  <Company>*</Company>
  <LinksUpToDate>false</LinksUpToDate>
  <CharactersWithSpaces>47307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2018-10-12T14:04:00Z</dcterms:created>
  <dcterms:modified xsi:type="dcterms:W3CDTF">2018-10-13T12:04:00Z</dcterms:modified>
</cp:coreProperties>
</file>